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57A">
      <w:pPr>
        <w:pStyle w:val="ConsPlusNormal"/>
        <w:jc w:val="both"/>
        <w:outlineLvl w:val="0"/>
      </w:pPr>
      <w:bookmarkStart w:id="0" w:name="_GoBack"/>
      <w:bookmarkEnd w:id="0"/>
    </w:p>
    <w:p w:rsidR="00000000" w:rsidRDefault="00B6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6357A">
      <w:pPr>
        <w:pStyle w:val="ConsPlusNormal"/>
        <w:ind w:firstLine="540"/>
        <w:jc w:val="both"/>
      </w:pPr>
      <w:r>
        <w:t xml:space="preserve">Типовая инструкция, утвержденная </w:t>
      </w:r>
      <w:hyperlink r:id="rId7" w:tooltip="Приказ Рослесхоза от 23.12.1998 N 213 &quot;Об утверждении Типовых инструкций по охране труда для основных профессий и видов работ в лесном хозяйстве&quot; (вместе с &quot;ТОИ Р-07-001-98. Типовая инструкция по охране труда. Общие требования безопасности для профессий и видов работ, выполняемых в полевых условиях&quot;, &quot;ТОИ Р-07-002-98. Типовая инструкция по охране труда. Для лесника при выполнении работ на территории лесного фонда&quot;, &quot;ТОИ Р-07-003-98. Типовая инструкция по охране труда. Обработка почвы&quot;, &quot;ТОИ Р-07-004-98. Тип{КонсультантПлюс}" w:history="1">
        <w:r>
          <w:rPr>
            <w:color w:val="0000FF"/>
          </w:rPr>
          <w:t>Приказом</w:t>
        </w:r>
      </w:hyperlink>
      <w:r>
        <w:t xml:space="preserve"> Рослесхоза от 23.12.1998 N 213, </w:t>
      </w:r>
      <w:hyperlink r:id="rId8" w:tooltip="Приказ Рослесхоза от 23.12.1998 N 213 &quot;Об утверждении Типовых инструкций по охране труда для основных профессий и видов работ в лесном хозяйстве&quot; (вместе с &quot;ТОИ Р-07-001-98. Типовая инструкция по охране труда. Общие требования безопасности для профессий и видов работ, выполняемых в полевых условиях&quot;, &quot;ТОИ Р-07-002-98. Типовая инструкция по охране труда. Для лесника при выполнении работ на территории лесного фонда&quot;, &quot;ТОИ Р-07-003-98. Типовая инструкция по охране труда. Обработка почвы&quot;, &quot;ТОИ Р-07-004-98. Тип{КонсультантПлюс}" w:history="1">
        <w:r>
          <w:rPr>
            <w:color w:val="0000FF"/>
          </w:rPr>
          <w:t>введена</w:t>
        </w:r>
      </w:hyperlink>
      <w:r>
        <w:t xml:space="preserve"> в действие с 1 января 1999 года.</w:t>
      </w:r>
    </w:p>
    <w:p w:rsidR="00000000" w:rsidRDefault="00B6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6357A">
      <w:pPr>
        <w:pStyle w:val="ConsPlusNormal"/>
        <w:jc w:val="right"/>
      </w:pPr>
      <w:r>
        <w:t>Утверждена</w:t>
      </w:r>
    </w:p>
    <w:p w:rsidR="00000000" w:rsidRDefault="00B6357A">
      <w:pPr>
        <w:pStyle w:val="ConsPlusNormal"/>
        <w:jc w:val="right"/>
      </w:pPr>
      <w:hyperlink r:id="rId9" w:tooltip="Приказ Рослесхоза от 23.12.1998 N 213 &quot;Об утверждении Типовых инструкций по охране труда для основных профессий и видов работ в лесном хозяйстве&quot; (вместе с &quot;ТОИ Р-07-001-98. Типовая инструкция по охране труда. Общие требования безопасности для профессий и видов работ, выполняемых в полевых условиях&quot;, &quot;ТОИ Р-07-002-98. Типовая инструкция по охране труда. Для лесника при выполнении работ на территории лесного фонда&quot;, &quot;ТОИ Р-07-003-98. Типовая инструкция по охране труда. Обработка почвы&quot;, &quot;ТОИ Р-07-004-98. Тип{КонсультантПлюс}" w:history="1">
        <w:r>
          <w:rPr>
            <w:color w:val="0000FF"/>
          </w:rPr>
          <w:t>Приказом</w:t>
        </w:r>
      </w:hyperlink>
      <w:r>
        <w:t xml:space="preserve"> Рослесхоза</w:t>
      </w:r>
    </w:p>
    <w:p w:rsidR="00000000" w:rsidRDefault="00B6357A">
      <w:pPr>
        <w:pStyle w:val="ConsPlusNormal"/>
        <w:jc w:val="right"/>
      </w:pPr>
      <w:r>
        <w:t>от 23 декабря 1998 г. N 213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jc w:val="right"/>
      </w:pPr>
      <w:r>
        <w:t>Согласована</w:t>
      </w:r>
    </w:p>
    <w:p w:rsidR="00000000" w:rsidRDefault="00B6357A">
      <w:pPr>
        <w:pStyle w:val="ConsPlusNormal"/>
        <w:jc w:val="right"/>
      </w:pPr>
      <w:r>
        <w:t>письмом ЦК профсоюза</w:t>
      </w:r>
    </w:p>
    <w:p w:rsidR="00000000" w:rsidRDefault="00B6357A">
      <w:pPr>
        <w:pStyle w:val="ConsPlusNormal"/>
        <w:jc w:val="right"/>
      </w:pPr>
      <w:r>
        <w:t>работников лесных отраслей</w:t>
      </w:r>
    </w:p>
    <w:p w:rsidR="00000000" w:rsidRDefault="00B6357A">
      <w:pPr>
        <w:pStyle w:val="ConsPlusNormal"/>
        <w:jc w:val="right"/>
      </w:pPr>
      <w:r>
        <w:t>Российской Федерации</w:t>
      </w:r>
    </w:p>
    <w:p w:rsidR="00000000" w:rsidRDefault="00B6357A">
      <w:pPr>
        <w:pStyle w:val="ConsPlusNormal"/>
        <w:jc w:val="right"/>
      </w:pPr>
      <w:r>
        <w:t>от 23 сентября 1998 г. N 3-11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jc w:val="right"/>
      </w:pPr>
      <w:r>
        <w:t>Вводится в действие</w:t>
      </w:r>
    </w:p>
    <w:p w:rsidR="00000000" w:rsidRDefault="00B6357A">
      <w:pPr>
        <w:pStyle w:val="ConsPlusNormal"/>
        <w:jc w:val="right"/>
      </w:pPr>
      <w:r>
        <w:t>с 1 января 1999 года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jc w:val="center"/>
      </w:pPr>
      <w:r>
        <w:t>ТИПОВАЯ ИНСТРУКЦИЯ</w:t>
      </w:r>
    </w:p>
    <w:p w:rsidR="00000000" w:rsidRDefault="00B6357A">
      <w:pPr>
        <w:pStyle w:val="ConsPlusNormal"/>
        <w:jc w:val="center"/>
      </w:pPr>
      <w:r>
        <w:t>ПО ОХРАНЕ ТРУДА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jc w:val="center"/>
      </w:pPr>
      <w:r>
        <w:t>ОБРУБКА (ОБРЕЗКА) СУЧЬЕВ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jc w:val="center"/>
      </w:pPr>
      <w:r>
        <w:t>ТОИ Р-07-015-98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  <w:ind w:firstLine="540"/>
        <w:jc w:val="both"/>
      </w:pPr>
      <w:r>
        <w:t>1. Общие требования безопасности</w:t>
      </w:r>
    </w:p>
    <w:p w:rsidR="00000000" w:rsidRDefault="00B6357A">
      <w:pPr>
        <w:pStyle w:val="ConsPlusNormal"/>
        <w:ind w:firstLine="540"/>
        <w:jc w:val="both"/>
      </w:pPr>
      <w:r>
        <w:t>Раздел излагается самостоятельно на основании Типовой инструкции "Общие требования безопасности для профессий и видов работ, выполняемых в полевых условиях" ТОИ Р-</w:t>
      </w:r>
      <w:r>
        <w:t>07-001-98 с учетом специфики конкретного лесхоза.</w:t>
      </w:r>
    </w:p>
    <w:p w:rsidR="00000000" w:rsidRDefault="00B6357A">
      <w:pPr>
        <w:pStyle w:val="ConsPlusNormal"/>
        <w:ind w:firstLine="540"/>
        <w:jc w:val="both"/>
      </w:pPr>
      <w:r>
        <w:t>2. Требования безопасности перед началом работы</w:t>
      </w:r>
    </w:p>
    <w:p w:rsidR="00000000" w:rsidRDefault="00B6357A">
      <w:pPr>
        <w:pStyle w:val="ConsPlusNormal"/>
        <w:ind w:firstLine="540"/>
        <w:jc w:val="both"/>
      </w:pPr>
      <w:r>
        <w:t>2.1. Бригадиру (звеньевому) уточнить с мастером особенности обрубки (обрезки) сучьев на данной лесосеке, опасные зоны и иные требования безопасности, указанны</w:t>
      </w:r>
      <w:r>
        <w:t>е в технологической карте на рубку леса, с которой бригада знакомится до начала работ.</w:t>
      </w:r>
    </w:p>
    <w:p w:rsidR="00000000" w:rsidRDefault="00B6357A">
      <w:pPr>
        <w:pStyle w:val="ConsPlusNormal"/>
        <w:ind w:firstLine="540"/>
        <w:jc w:val="both"/>
      </w:pPr>
      <w:r>
        <w:t>2.2. Без разрешения мастера самовольно не изменять установленный порядок выполнения работ.</w:t>
      </w:r>
    </w:p>
    <w:p w:rsidR="00000000" w:rsidRDefault="00B6357A">
      <w:pPr>
        <w:pStyle w:val="ConsPlusNormal"/>
        <w:ind w:firstLine="540"/>
        <w:jc w:val="both"/>
      </w:pPr>
      <w:r>
        <w:t>2.3. Проверить комплектность, исправность, одеть спецодежду, спецобувь и предо</w:t>
      </w:r>
      <w:r>
        <w:t>хранительные приспособления и постоянно использовать их в работе.</w:t>
      </w:r>
    </w:p>
    <w:p w:rsidR="00000000" w:rsidRDefault="00B6357A">
      <w:pPr>
        <w:pStyle w:val="ConsPlusNormal"/>
        <w:ind w:firstLine="540"/>
        <w:jc w:val="both"/>
      </w:pPr>
      <w:r>
        <w:t>2.4. Проверить исправность инвентаря: топор насажен и расклинен, лезвие отточено (угол насадки 84 градуса, топорище из сухой древесины твердых пород, без зацепов и заусенец), пила (сучкорезк</w:t>
      </w:r>
      <w:r>
        <w:t>а) в заправленном состоянии, с направленной пильной цепью, с исправными средствами защиты.</w:t>
      </w:r>
    </w:p>
    <w:p w:rsidR="00000000" w:rsidRDefault="00B6357A">
      <w:pPr>
        <w:pStyle w:val="ConsPlusNormal"/>
        <w:ind w:firstLine="540"/>
        <w:jc w:val="both"/>
      </w:pPr>
      <w:r>
        <w:t>2.5. При заводке бензосучкорезки (бензопилы) необходимо: удалить от нее посторонних лиц на расстояние не менее 1,5 м; поставить бензосучкорезку упором на твердый пре</w:t>
      </w:r>
      <w:r>
        <w:t>дмет, а бензопилу на ровную площадку так, чтобы зубья цепи не касались окружающих предметов; занять устойчивое положение тела, резким рывком стартера на себя завести двигатель; прогреть двигатель на малых оборотах; пробным пилением убедиться в правильной з</w:t>
      </w:r>
      <w:r>
        <w:t>аточке пильной цепи и исправной работе инструмента.</w:t>
      </w:r>
    </w:p>
    <w:p w:rsidR="00000000" w:rsidRDefault="00B6357A">
      <w:pPr>
        <w:pStyle w:val="ConsPlusNormal"/>
        <w:ind w:firstLine="540"/>
        <w:jc w:val="both"/>
      </w:pPr>
      <w:r>
        <w:t>При обнаружении во время осмотра и пробного пиления неисправностей и невозможности их устранения своими силами необходимо доложить мастеру или механику. Работать неисправным инструментом не разрешается.</w:t>
      </w:r>
    </w:p>
    <w:p w:rsidR="00000000" w:rsidRDefault="00B6357A">
      <w:pPr>
        <w:pStyle w:val="ConsPlusNormal"/>
        <w:ind w:firstLine="540"/>
        <w:jc w:val="both"/>
      </w:pPr>
      <w:r>
        <w:t>3. Требования безопасности во время работы</w:t>
      </w:r>
    </w:p>
    <w:p w:rsidR="00000000" w:rsidRDefault="00B6357A">
      <w:pPr>
        <w:pStyle w:val="ConsPlusNormal"/>
        <w:ind w:firstLine="540"/>
        <w:jc w:val="both"/>
      </w:pPr>
      <w:r>
        <w:t>3.1. Приступая к работе, обрубщик сучьев должен осмотреть рабочее место и при необходимости расчистить пути подхода к деревьям, а также наметить очередность выполнения приемов по обрубке (обрезке), сбору и сжигани</w:t>
      </w:r>
      <w:r>
        <w:t>ю сучьев.</w:t>
      </w:r>
    </w:p>
    <w:p w:rsidR="00000000" w:rsidRDefault="00B6357A">
      <w:pPr>
        <w:pStyle w:val="ConsPlusNormal"/>
        <w:ind w:firstLine="540"/>
        <w:jc w:val="both"/>
      </w:pPr>
      <w:r>
        <w:t>3.2. Сучья у деревьев, лежащих вдоль склона крутизной 20 и более градусов и поперек склона 15 и более градусов, обрубаются с закреплением деревьев. Обрубщик при этом находится с нагорной стороны.</w:t>
      </w:r>
    </w:p>
    <w:p w:rsidR="00000000" w:rsidRDefault="00B6357A">
      <w:pPr>
        <w:pStyle w:val="ConsPlusNormal"/>
        <w:ind w:firstLine="540"/>
        <w:jc w:val="both"/>
      </w:pPr>
      <w:r>
        <w:t>3.3. При обрубке сучьев обрубщик должен занять уст</w:t>
      </w:r>
      <w:r>
        <w:t>ойчивое положение и находиться с противоположной от обрубаемой стороны дерева.</w:t>
      </w:r>
    </w:p>
    <w:p w:rsidR="00000000" w:rsidRDefault="00B6357A">
      <w:pPr>
        <w:pStyle w:val="ConsPlusNormal"/>
        <w:ind w:firstLine="540"/>
        <w:jc w:val="both"/>
      </w:pPr>
      <w:r>
        <w:t>Обрубать (обрезать) сучья необходимо в направлении от комля к вершине дерева.</w:t>
      </w:r>
    </w:p>
    <w:p w:rsidR="00000000" w:rsidRDefault="00B6357A">
      <w:pPr>
        <w:pStyle w:val="ConsPlusNormal"/>
        <w:ind w:firstLine="540"/>
        <w:jc w:val="both"/>
      </w:pPr>
      <w:r>
        <w:t>3.4. Подходить к рабочему, производящему обрубку (обрезку) сучьев, ближе 5 м не разрешается.</w:t>
      </w:r>
    </w:p>
    <w:p w:rsidR="00000000" w:rsidRDefault="00B6357A">
      <w:pPr>
        <w:pStyle w:val="ConsPlusNormal"/>
        <w:ind w:firstLine="540"/>
        <w:jc w:val="both"/>
      </w:pPr>
      <w:r>
        <w:lastRenderedPageBreak/>
        <w:t>3.5. П</w:t>
      </w:r>
      <w:r>
        <w:t>ри спиливании сучьев бензомоторной сучкорезкой необходимо сделать упор вплотную к суку, а затем легким нажимом вводить в древесину пильный аппарат. Упор бензосучкорезки при любом положении должен ограждать ногу рабочего.</w:t>
      </w:r>
    </w:p>
    <w:p w:rsidR="00000000" w:rsidRDefault="00B6357A">
      <w:pPr>
        <w:pStyle w:val="ConsPlusNormal"/>
        <w:ind w:firstLine="540"/>
        <w:jc w:val="both"/>
      </w:pPr>
      <w:r>
        <w:t xml:space="preserve">3.6. Наводить режущую часть на сук </w:t>
      </w:r>
      <w:r>
        <w:t>необходимо плавно, без рывков и ударов во избежание отскакивания пильного аппарата.</w:t>
      </w:r>
    </w:p>
    <w:p w:rsidR="00000000" w:rsidRDefault="00B6357A">
      <w:pPr>
        <w:pStyle w:val="ConsPlusNormal"/>
        <w:ind w:firstLine="540"/>
        <w:jc w:val="both"/>
      </w:pPr>
      <w:r>
        <w:t>При обрезке сучьев соблюдать правило скольжения и опоры пилы о ствол. Для устойчивого положения ступни ног расположить на расстоянии 30 - 40 см друг от друга и 10 - 12 см о</w:t>
      </w:r>
      <w:r>
        <w:t>т ствола при обрезке верхних и боковых сучьев. Не менять положение ног до окончания рабочего цикла, если пильная шина не находится на противоположной стороне ствола, а корпус пилы не опирается о ствол дерева.</w:t>
      </w:r>
    </w:p>
    <w:p w:rsidR="00000000" w:rsidRDefault="00B6357A">
      <w:pPr>
        <w:pStyle w:val="ConsPlusNormal"/>
        <w:ind w:firstLine="540"/>
        <w:jc w:val="both"/>
      </w:pPr>
      <w:r>
        <w:t>3.7. При зажиме пильного аппарата в резе необхо</w:t>
      </w:r>
      <w:r>
        <w:t>димо выключить двигатель и после этого освободить пильный аппарат.</w:t>
      </w:r>
    </w:p>
    <w:p w:rsidR="00000000" w:rsidRDefault="00B6357A">
      <w:pPr>
        <w:pStyle w:val="ConsPlusNormal"/>
        <w:ind w:firstLine="540"/>
        <w:jc w:val="both"/>
      </w:pPr>
      <w:r>
        <w:t>3.8. При переходе от одного дерева к другому двигатель сучкорезки (бензопилы), не оснащенной тормозом, должен быть выключен, а оснащенный - с включенным тормозом.</w:t>
      </w:r>
    </w:p>
    <w:p w:rsidR="00000000" w:rsidRDefault="00B6357A">
      <w:pPr>
        <w:pStyle w:val="ConsPlusNormal"/>
        <w:ind w:firstLine="540"/>
        <w:jc w:val="both"/>
      </w:pPr>
      <w:r>
        <w:t>3.9. Обрубщику (обрезчику)</w:t>
      </w:r>
      <w:r>
        <w:t xml:space="preserve"> сучьев не разрешается:</w:t>
      </w:r>
    </w:p>
    <w:p w:rsidR="00000000" w:rsidRDefault="00B6357A">
      <w:pPr>
        <w:pStyle w:val="ConsPlusNormal"/>
        <w:ind w:firstLine="540"/>
        <w:jc w:val="both"/>
      </w:pPr>
      <w:r>
        <w:t>нарушать 50-метровую опасную зону валки леса; обрубать (обрезать) сучья, на которые опирается дерево, без принятия необходимых мер, предупреждающих осадку ствола; обрубать (обрезать) сучья у неустойчивого лежащего дерева; обрубать (</w:t>
      </w:r>
      <w:r>
        <w:t xml:space="preserve">обрезать) сучья у деревьев, лежащих кучами или на щите трактора; стоять на стволе дерева и его ветвях при обрубке (обрезке) сучьев; сбивать сухие сучья обухом топора; ставить ноги по обе стороны ствола ("седлать" обрубаемое дерево); передавать кому - либо </w:t>
      </w:r>
      <w:r>
        <w:t>управление сучкорезкой (бензопилой) в период смены; работать бензосучкорезкой (бензопилой) с затупившейся пильной цепью; производить ремонт и заправку горючим при работающем двигателе; охлаждать двигатель бензопилы (сучкорезки) водой или снегом; использова</w:t>
      </w:r>
      <w:r>
        <w:t>ть массу тела для дополнительного давления на пилу (бензосучкорезку); подставлять ногу под провисшие части ствола, обрезать (обрубать) сучья мотоинструментом в темное время суток.</w:t>
      </w:r>
    </w:p>
    <w:p w:rsidR="00000000" w:rsidRDefault="00B6357A">
      <w:pPr>
        <w:pStyle w:val="ConsPlusNormal"/>
        <w:ind w:firstLine="540"/>
        <w:jc w:val="both"/>
      </w:pPr>
      <w:r>
        <w:t>3.10. При обрезке толстых сучьев бензомоторной пилой (сучкорезкой) необходим</w:t>
      </w:r>
      <w:r>
        <w:t>о:</w:t>
      </w:r>
    </w:p>
    <w:p w:rsidR="00000000" w:rsidRDefault="00B6357A">
      <w:pPr>
        <w:pStyle w:val="ConsPlusNormal"/>
        <w:ind w:firstLine="540"/>
        <w:jc w:val="both"/>
      </w:pPr>
      <w:r>
        <w:t>спиливание производить после подведения упора пилы к суку;</w:t>
      </w:r>
    </w:p>
    <w:p w:rsidR="00000000" w:rsidRDefault="00B6357A">
      <w:pPr>
        <w:pStyle w:val="ConsPlusNormal"/>
        <w:ind w:firstLine="540"/>
        <w:jc w:val="both"/>
      </w:pPr>
      <w:r>
        <w:t>напряженные сучья срезать за два приема (сначала подрезать напряженные волокна, а затем - сук заподлицо со стволом);</w:t>
      </w:r>
    </w:p>
    <w:p w:rsidR="00000000" w:rsidRDefault="00B6357A">
      <w:pPr>
        <w:pStyle w:val="ConsPlusNormal"/>
        <w:ind w:firstLine="540"/>
        <w:jc w:val="both"/>
      </w:pPr>
      <w:r>
        <w:t>длинные сучья, во избежание зажима пильного аппарата, отпиливать на расстояни</w:t>
      </w:r>
      <w:r>
        <w:t>и 1,0 - 1,5 м от основания, а потом заподлицо со стволом.</w:t>
      </w:r>
    </w:p>
    <w:p w:rsidR="00000000" w:rsidRDefault="00B6357A">
      <w:pPr>
        <w:pStyle w:val="ConsPlusNormal"/>
        <w:ind w:firstLine="540"/>
        <w:jc w:val="both"/>
      </w:pPr>
      <w:r>
        <w:t>3.11. Обрубленные сучья по мере их накопления необходимо убирать, соблюдая при этом осторожность, во избежание ранения лица или ушибов при переходах.</w:t>
      </w:r>
    </w:p>
    <w:p w:rsidR="00000000" w:rsidRDefault="00B6357A">
      <w:pPr>
        <w:pStyle w:val="ConsPlusNormal"/>
        <w:ind w:firstLine="540"/>
        <w:jc w:val="both"/>
      </w:pPr>
      <w:r>
        <w:t>3.12. Не разрешается держать топор в руках или з</w:t>
      </w:r>
      <w:r>
        <w:t>а поясом при переноске сучьев, а также перекидывать его для передачи другому рабочему.</w:t>
      </w:r>
    </w:p>
    <w:p w:rsidR="00000000" w:rsidRDefault="00B6357A">
      <w:pPr>
        <w:pStyle w:val="ConsPlusNormal"/>
        <w:ind w:firstLine="540"/>
        <w:jc w:val="both"/>
      </w:pPr>
      <w:r>
        <w:t>3.13. Переносить сучья необходимо в рукавицах и небольшими ношами, чтобы хорошо видеть дорогу перед собой.</w:t>
      </w:r>
    </w:p>
    <w:p w:rsidR="00000000" w:rsidRDefault="00B6357A">
      <w:pPr>
        <w:pStyle w:val="ConsPlusNormal"/>
        <w:ind w:firstLine="540"/>
        <w:jc w:val="both"/>
      </w:pPr>
      <w:r>
        <w:t>3.14. При сжигании сучьев необходимо следить за тем, чтобы иск</w:t>
      </w:r>
      <w:r>
        <w:t>ры не падали на одежду.</w:t>
      </w:r>
    </w:p>
    <w:p w:rsidR="00000000" w:rsidRDefault="00B6357A">
      <w:pPr>
        <w:pStyle w:val="ConsPlusNormal"/>
        <w:ind w:firstLine="540"/>
        <w:jc w:val="both"/>
      </w:pPr>
      <w:r>
        <w:t>3.15. При сплошных рубках, когда сбор сучьев на лесосеке по окончании трелевки леса производится механизированным способом, необходимо:</w:t>
      </w:r>
    </w:p>
    <w:p w:rsidR="00000000" w:rsidRDefault="00B6357A">
      <w:pPr>
        <w:pStyle w:val="ConsPlusNormal"/>
        <w:ind w:firstLine="540"/>
        <w:jc w:val="both"/>
      </w:pPr>
      <w:r>
        <w:t>до начала работы раскряжевать валежник на отрезки длиной 3 - 4 м; сбор сучьев подборщиком произв</w:t>
      </w:r>
      <w:r>
        <w:t>одить не ближе 25 м от стены леса, семенных куртин и отдельных деревьев; лесорубам, производящим подготовку лесосеки для работы подборщика, находиться не ближе 30 м от места работы подборщика.</w:t>
      </w:r>
    </w:p>
    <w:p w:rsidR="00000000" w:rsidRDefault="00B6357A">
      <w:pPr>
        <w:pStyle w:val="ConsPlusNormal"/>
        <w:ind w:firstLine="540"/>
        <w:jc w:val="both"/>
      </w:pPr>
      <w:r>
        <w:t xml:space="preserve">3.16. Обрубка (обрезка) сучьев на ветровальных деревьях должна </w:t>
      </w:r>
      <w:r>
        <w:t>производиться после отпиливания комлевой глыбы.</w:t>
      </w:r>
    </w:p>
    <w:p w:rsidR="00000000" w:rsidRDefault="00B6357A">
      <w:pPr>
        <w:pStyle w:val="ConsPlusNormal"/>
        <w:ind w:firstLine="540"/>
        <w:jc w:val="both"/>
      </w:pPr>
      <w:r>
        <w:t>4. Требования безопасности в аварийных ситуациях</w:t>
      </w:r>
    </w:p>
    <w:p w:rsidR="00000000" w:rsidRDefault="00B6357A">
      <w:pPr>
        <w:pStyle w:val="ConsPlusNormal"/>
        <w:ind w:firstLine="540"/>
        <w:jc w:val="both"/>
      </w:pPr>
      <w:r>
        <w:t>4.1. О каждом несчастном случае пострадавший или очевидец должен известить мастера или соответствующего руководителя работ, после оказания доврачебной медицинс</w:t>
      </w:r>
      <w:r>
        <w:t>кой помощи, при необходимости, доставить пострадавшего в медицинское учреждение. При возможности сохранить обстановку происшествия.</w:t>
      </w:r>
    </w:p>
    <w:p w:rsidR="00000000" w:rsidRDefault="00B6357A">
      <w:pPr>
        <w:pStyle w:val="ConsPlusNormal"/>
        <w:ind w:firstLine="540"/>
        <w:jc w:val="both"/>
      </w:pPr>
      <w:r>
        <w:t>4.2. Работа прекращается во время ливневого дождя, при грозе, сильном снегопаде и густом тумане (видимость менее 50 м), ради</w:t>
      </w:r>
      <w:r>
        <w:t>ационной, химической, иной опасности, при аварийном предупреждении.</w:t>
      </w:r>
    </w:p>
    <w:p w:rsidR="00000000" w:rsidRDefault="00B6357A">
      <w:pPr>
        <w:pStyle w:val="ConsPlusNormal"/>
        <w:ind w:firstLine="540"/>
        <w:jc w:val="both"/>
      </w:pPr>
      <w:r>
        <w:t>4.3. Во время грозы работы прекращаются, металлические предметы и механизмы размещаются в стороне от людей, а люди, если возможно, должны укрыться в помещении или занять безопасное место на поляне, в небольших складках местности на склоне холмов, между дер</w:t>
      </w:r>
      <w:r>
        <w:t>евьями, растущими в 20 - 25 м друг от друга.</w:t>
      </w:r>
    </w:p>
    <w:p w:rsidR="00000000" w:rsidRDefault="00B6357A">
      <w:pPr>
        <w:pStyle w:val="ConsPlusNormal"/>
        <w:ind w:firstLine="540"/>
        <w:jc w:val="both"/>
      </w:pPr>
      <w:r>
        <w:t xml:space="preserve">Запрещается во время грозы прятаться под деревьями, прислоняться к их стволам, находиться возле </w:t>
      </w:r>
      <w:r>
        <w:lastRenderedPageBreak/>
        <w:t>и под ЛЭП, подходить ближе 10 м к отдельно стоящим деревьям, столбам, вышкам, молниеотводам, высоким камням и т.п.,</w:t>
      </w:r>
      <w:r>
        <w:t xml:space="preserve"> находиться на вершине возвышенности, а также ближе 10 м от машин и механизмов.</w:t>
      </w:r>
    </w:p>
    <w:p w:rsidR="00000000" w:rsidRDefault="00B6357A">
      <w:pPr>
        <w:pStyle w:val="ConsPlusNormal"/>
        <w:ind w:firstLine="540"/>
        <w:jc w:val="both"/>
      </w:pPr>
      <w:r>
        <w:t>4.4. При обнаружении пожара приступить к тушению с помощью имеющихся средств, соблюдая безопасность. Сообщить о пожаре мастеру, в лесхоз, лесничество, при угрозе жизни покинуть</w:t>
      </w:r>
      <w:r>
        <w:t xml:space="preserve"> опасную зону. При необходимости вызвать пожарную службу.</w:t>
      </w:r>
    </w:p>
    <w:p w:rsidR="00000000" w:rsidRDefault="00B6357A">
      <w:pPr>
        <w:pStyle w:val="ConsPlusNormal"/>
        <w:ind w:firstLine="540"/>
        <w:jc w:val="both"/>
      </w:pPr>
      <w:r>
        <w:t>5. Требования безопасности по окончании работы</w:t>
      </w:r>
    </w:p>
    <w:p w:rsidR="00000000" w:rsidRDefault="00B6357A">
      <w:pPr>
        <w:pStyle w:val="ConsPlusNormal"/>
        <w:ind w:firstLine="540"/>
        <w:jc w:val="both"/>
      </w:pPr>
      <w:r>
        <w:t>5.1. Очистить инструмент от опилок и грязи, поместить его на хранение.</w:t>
      </w:r>
    </w:p>
    <w:p w:rsidR="00000000" w:rsidRDefault="00B6357A">
      <w:pPr>
        <w:pStyle w:val="ConsPlusNormal"/>
        <w:ind w:firstLine="540"/>
        <w:jc w:val="both"/>
      </w:pPr>
      <w:r>
        <w:t>5.2. Снять средства индивидуальной защиты, поместить их на хранение.</w:t>
      </w:r>
    </w:p>
    <w:p w:rsidR="00000000" w:rsidRDefault="00B6357A">
      <w:pPr>
        <w:pStyle w:val="ConsPlusNormal"/>
        <w:ind w:firstLine="540"/>
        <w:jc w:val="both"/>
      </w:pPr>
      <w:r>
        <w:t>5.3. Выполн</w:t>
      </w:r>
      <w:r>
        <w:t>ить гигиенические процедуры, осмотром убедиться в отсутствии клещей, при наличии - удалить.</w:t>
      </w:r>
    </w:p>
    <w:p w:rsidR="00000000" w:rsidRDefault="00B6357A">
      <w:pPr>
        <w:pStyle w:val="ConsPlusNormal"/>
        <w:ind w:firstLine="540"/>
        <w:jc w:val="both"/>
      </w:pPr>
      <w:r>
        <w:t>5.4. Затушить костры, присыпать их почвой.</w:t>
      </w:r>
    </w:p>
    <w:p w:rsidR="00000000" w:rsidRDefault="00B6357A">
      <w:pPr>
        <w:pStyle w:val="ConsPlusNormal"/>
        <w:ind w:firstLine="540"/>
        <w:jc w:val="both"/>
      </w:pPr>
      <w:r>
        <w:t>5.5. О всех замечаниях сообщить мастеру, занести в журнал административно-общественного контроля по охране труда.</w:t>
      </w:r>
    </w:p>
    <w:p w:rsidR="00000000" w:rsidRDefault="00B6357A">
      <w:pPr>
        <w:pStyle w:val="ConsPlusNormal"/>
      </w:pPr>
    </w:p>
    <w:p w:rsidR="00000000" w:rsidRDefault="00B6357A">
      <w:pPr>
        <w:pStyle w:val="ConsPlusNormal"/>
      </w:pPr>
    </w:p>
    <w:p w:rsidR="00000000" w:rsidRDefault="00B63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57A">
      <w:pPr>
        <w:spacing w:after="0" w:line="240" w:lineRule="auto"/>
      </w:pPr>
      <w:r>
        <w:separator/>
      </w:r>
    </w:p>
  </w:endnote>
  <w:endnote w:type="continuationSeparator" w:id="0">
    <w:p w:rsidR="00000000" w:rsidRDefault="00B6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3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6357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3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635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57A">
      <w:pPr>
        <w:spacing w:after="0" w:line="240" w:lineRule="auto"/>
      </w:pPr>
      <w:r>
        <w:separator/>
      </w:r>
    </w:p>
  </w:footnote>
  <w:footnote w:type="continuationSeparator" w:id="0">
    <w:p w:rsidR="00000000" w:rsidRDefault="00B6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Типовая инструкция по охране труда (обрубка (обрезка) сучьев)</w:t>
          </w:r>
          <w:r>
            <w:rPr>
              <w:sz w:val="16"/>
              <w:szCs w:val="16"/>
            </w:rPr>
            <w:br/>
            <w:t>(Приказ Рослесхоза от 23.12.1998 N 213)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6357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25.01.2016</w:t>
          </w:r>
        </w:p>
      </w:tc>
    </w:tr>
  </w:tbl>
  <w:p w:rsidR="00000000" w:rsidRDefault="00B63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35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57505"/>
                <wp:effectExtent l="0" t="0" r="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635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Типовая инструкция по охране труда </w:t>
          </w:r>
          <w:r>
            <w:rPr>
              <w:sz w:val="16"/>
              <w:szCs w:val="16"/>
            </w:rPr>
            <w:t>(обрубка (обрезка) сучьев)</w:t>
          </w:r>
          <w:r>
            <w:rPr>
              <w:sz w:val="16"/>
              <w:szCs w:val="16"/>
            </w:rPr>
            <w:br/>
            <w:t>(Приказ Рослесхоза от 23.12.1998 N 213)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6357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35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25.01.2016</w:t>
          </w:r>
        </w:p>
      </w:tc>
    </w:tr>
  </w:tbl>
  <w:p w:rsidR="00000000" w:rsidRDefault="00B635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35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A"/>
    <w:rsid w:val="00B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1993C5FD204A2E04C8FF0D39E17B016FDF9DEFB1EF5818780F44CDCC7F85C3A4496B2984B5DFG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B1993C5FD204A2E04C8FF0D39E17B016FDF9DEFB1EF5818780F44DCGD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B1993C5FD204A2E04C8FF0D39E17B016FDF9DEFB1EF5818780F44DCGD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8559</Characters>
  <Application>Microsoft Office Word</Application>
  <DocSecurity>2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Типовая инструкция по охране труда (обрубка (обрезка) сучьев)(Приказ Рослесхоза от 23.12.1998 N 213)</vt:lpstr>
    </vt:vector>
  </TitlesOfParts>
  <Company>КонсультантПлюс Версия 4015.00.03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Типовая инструкция по охране труда (обрубка (обрезка) сучьев)(Приказ Рослесхоза от 23.12.1998 N 213)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2016-12-19T06:19:00Z</dcterms:created>
  <dcterms:modified xsi:type="dcterms:W3CDTF">2016-12-19T06:19:00Z</dcterms:modified>
</cp:coreProperties>
</file>