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2" w:rsidRDefault="00E22302" w:rsidP="000823BC">
      <w:pPr>
        <w:pStyle w:val="2"/>
        <w:ind w:left="0" w:firstLine="0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ind w:left="0" w:firstLine="0"/>
        <w:jc w:val="left"/>
        <w:rPr>
          <w:rFonts w:ascii="Times New Roman" w:hAnsi="Times New Roman"/>
          <w:color w:val="000000"/>
          <w:sz w:val="24"/>
          <w:u w:val="none"/>
        </w:rPr>
      </w:pPr>
      <w:r w:rsidRPr="000823BC">
        <w:rPr>
          <w:rFonts w:ascii="Times New Roman" w:hAnsi="Times New Roman"/>
          <w:noProof/>
          <w:color w:val="000000"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EAB2" wp14:editId="74F16489">
                <wp:simplePos x="0" y="0"/>
                <wp:positionH relativeFrom="column">
                  <wp:posOffset>3420303</wp:posOffset>
                </wp:positionH>
                <wp:positionV relativeFrom="paragraph">
                  <wp:posOffset>-505405</wp:posOffset>
                </wp:positionV>
                <wp:extent cx="2629535" cy="2822713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822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Первый  заместитель Генерального директора по производству -</w:t>
                            </w: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Главный  инженер </w:t>
                            </w:r>
                          </w:p>
                          <w:p w:rsidR="00DB3AE7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ООО «РН-Юганскнефтегаз»</w:t>
                            </w: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 И.Г. </w:t>
                            </w:r>
                            <w:proofErr w:type="spellStart"/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Кучуков</w:t>
                            </w:r>
                            <w:proofErr w:type="spellEnd"/>
                          </w:p>
                          <w:p w:rsidR="00DB3AE7" w:rsidRDefault="00DB3AE7" w:rsidP="000823BC">
                            <w:pPr>
                              <w:spacing w:after="0"/>
                            </w:pP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              года</w:t>
                            </w:r>
                          </w:p>
                          <w:p w:rsidR="00DB3AE7" w:rsidRPr="00466C19" w:rsidRDefault="00DB3AE7" w:rsidP="00082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3pt;margin-top:-39.8pt;width:207.05pt;height:2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V8kQ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" stroked="f">
                <v:textbox>
                  <w:txbxContent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Первый  заместитель Генерального директора по производству -</w:t>
                      </w: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Главный  инженер </w:t>
                      </w:r>
                    </w:p>
                    <w:p w:rsidR="00DB3AE7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ООО «РН-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Юганскнефтегаз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 И.Г. </w:t>
                      </w:r>
                      <w:proofErr w:type="spellStart"/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Кучуков</w:t>
                      </w:r>
                      <w:proofErr w:type="spellEnd"/>
                    </w:p>
                    <w:p w:rsidR="00DB3AE7" w:rsidRDefault="00DB3AE7" w:rsidP="000823BC">
                      <w:pPr>
                        <w:spacing w:after="0"/>
                      </w:pP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___________              года</w:t>
                      </w:r>
                    </w:p>
                    <w:p w:rsidR="00DB3AE7" w:rsidRPr="00466C19" w:rsidRDefault="00DB3AE7" w:rsidP="000823BC"/>
                  </w:txbxContent>
                </v:textbox>
              </v:shape>
            </w:pict>
          </mc:Fallback>
        </mc:AlternateContent>
      </w: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Default="000823BC" w:rsidP="000823BC">
      <w:pPr>
        <w:rPr>
          <w:rFonts w:ascii="Times New Roman" w:hAnsi="Times New Roman" w:cs="Times New Roman"/>
          <w:color w:val="000000"/>
          <w:sz w:val="28"/>
        </w:rPr>
      </w:pP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  <w:sz w:val="28"/>
        </w:rPr>
      </w:pP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БИЛЕТЫ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для проверки знаний руководителей и специалистов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подрядных организаций 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по пожарной безопасности</w:t>
      </w: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23BC" w:rsidRPr="000823BC" w:rsidRDefault="000823BC" w:rsidP="000823B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0823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0823BC">
        <w:rPr>
          <w:rFonts w:ascii="Times New Roman" w:hAnsi="Times New Roman"/>
          <w:color w:val="000000"/>
          <w:sz w:val="24"/>
          <w:szCs w:val="24"/>
        </w:rPr>
        <w:t xml:space="preserve">Разработчик: Управление промышленной безопасности </w:t>
      </w:r>
    </w:p>
    <w:p w:rsidR="000823BC" w:rsidRPr="000823BC" w:rsidRDefault="000823BC" w:rsidP="000823B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0823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и охраны труда ООО «РН - Юганскнефтегаз»</w:t>
      </w: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</w:rPr>
      </w:pP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</w:rPr>
      </w:pPr>
      <w:r w:rsidRPr="000823BC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</w:t>
      </w: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</w:p>
    <w:p w:rsidR="008E6F1B" w:rsidRP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  <w:r w:rsidRPr="000823BC">
        <w:rPr>
          <w:rFonts w:ascii="Times New Roman" w:hAnsi="Times New Roman" w:cs="Times New Roman"/>
          <w:color w:val="000000"/>
        </w:rPr>
        <w:t>Нефтеюганск – 2016г.</w:t>
      </w:r>
    </w:p>
    <w:p w:rsidR="0084071D" w:rsidRPr="00101B3F" w:rsidRDefault="0084071D" w:rsidP="0084071D">
      <w:pPr>
        <w:spacing w:after="0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БИЛЕТ 1</w:t>
      </w:r>
    </w:p>
    <w:p w:rsidR="00121F28" w:rsidRPr="00101B3F" w:rsidRDefault="00547C43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1:</w:t>
      </w:r>
      <w:r w:rsidRPr="00101B3F">
        <w:rPr>
          <w:rFonts w:ascii="Times New Roman" w:hAnsi="Times New Roman" w:cs="Times New Roman"/>
        </w:rPr>
        <w:t xml:space="preserve"> Помещения категории</w:t>
      </w:r>
      <w:proofErr w:type="gramStart"/>
      <w:r w:rsidRPr="00101B3F">
        <w:rPr>
          <w:rFonts w:ascii="Times New Roman" w:hAnsi="Times New Roman" w:cs="Times New Roman"/>
        </w:rPr>
        <w:t xml:space="preserve"> Д</w:t>
      </w:r>
      <w:proofErr w:type="gramEnd"/>
      <w:r w:rsidRPr="00101B3F">
        <w:rPr>
          <w:rFonts w:ascii="Times New Roman" w:hAnsi="Times New Roman" w:cs="Times New Roman"/>
        </w:rPr>
        <w:t xml:space="preserve"> могут не оснащаться огнетушителями, если их площадь не  превышает:</w:t>
      </w:r>
      <w:r w:rsidR="0027185C">
        <w:rPr>
          <w:rFonts w:ascii="Times New Roman" w:hAnsi="Times New Roman" w:cs="Times New Roman"/>
        </w:rPr>
        <w:t xml:space="preserve"> </w:t>
      </w:r>
      <w:r w:rsidR="00322586">
        <w:rPr>
          <w:rFonts w:ascii="Times New Roman" w:hAnsi="Times New Roman" w:cs="Times New Roman"/>
        </w:rPr>
        <w:t>(ППР №390 п.469)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547C43" w:rsidRPr="00101B3F">
        <w:rPr>
          <w:rFonts w:ascii="Times New Roman" w:hAnsi="Times New Roman" w:cs="Times New Roman"/>
        </w:rPr>
        <w:t>100 кв. м.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547C43" w:rsidRPr="00101B3F">
        <w:rPr>
          <w:rFonts w:ascii="Times New Roman" w:hAnsi="Times New Roman" w:cs="Times New Roman"/>
        </w:rPr>
        <w:t>150 кв. м.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547C43" w:rsidRPr="00101B3F">
        <w:rPr>
          <w:rFonts w:ascii="Times New Roman" w:hAnsi="Times New Roman" w:cs="Times New Roman"/>
        </w:rPr>
        <w:t>200 кв. м.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</w:p>
    <w:p w:rsidR="00547C43" w:rsidRPr="00101B3F" w:rsidRDefault="00547C43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Каким цветом наносится порядковый номер на корпус огнетушителя </w:t>
      </w:r>
      <w:proofErr w:type="gramStart"/>
      <w:r w:rsidRPr="00101B3F">
        <w:rPr>
          <w:rFonts w:ascii="Times New Roman" w:hAnsi="Times New Roman" w:cs="Times New Roman"/>
        </w:rPr>
        <w:t>согласно требований</w:t>
      </w:r>
      <w:proofErr w:type="gramEnd"/>
      <w:r w:rsidRPr="00101B3F">
        <w:rPr>
          <w:rFonts w:ascii="Times New Roman" w:hAnsi="Times New Roman" w:cs="Times New Roman"/>
        </w:rPr>
        <w:t xml:space="preserve"> Правил противопожарного режима в РФ</w:t>
      </w:r>
      <w:r w:rsidR="009736D7">
        <w:rPr>
          <w:rFonts w:ascii="Times New Roman" w:hAnsi="Times New Roman" w:cs="Times New Roman"/>
        </w:rPr>
        <w:t xml:space="preserve"> №390</w:t>
      </w:r>
      <w:r w:rsidRPr="00101B3F">
        <w:rPr>
          <w:rFonts w:ascii="Times New Roman" w:hAnsi="Times New Roman" w:cs="Times New Roman"/>
        </w:rPr>
        <w:t>?</w:t>
      </w:r>
      <w:r w:rsidR="00322586">
        <w:rPr>
          <w:rFonts w:ascii="Times New Roman" w:hAnsi="Times New Roman" w:cs="Times New Roman"/>
        </w:rPr>
        <w:t xml:space="preserve"> (ППР №390 п.475)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547C43" w:rsidRPr="00101B3F">
        <w:rPr>
          <w:rFonts w:ascii="Times New Roman" w:hAnsi="Times New Roman" w:cs="Times New Roman"/>
        </w:rPr>
        <w:t>Желтый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547C43" w:rsidRPr="00101B3F">
        <w:rPr>
          <w:rFonts w:ascii="Times New Roman" w:hAnsi="Times New Roman" w:cs="Times New Roman"/>
        </w:rPr>
        <w:t>Белый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547C43" w:rsidRPr="00101B3F">
        <w:rPr>
          <w:rFonts w:ascii="Times New Roman" w:hAnsi="Times New Roman" w:cs="Times New Roman"/>
        </w:rPr>
        <w:t>Не регламентируется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</w:p>
    <w:p w:rsidR="00DB3AE7" w:rsidRPr="00DB3AE7" w:rsidRDefault="003127A8" w:rsidP="0084071D">
      <w:pPr>
        <w:spacing w:after="0"/>
        <w:rPr>
          <w:rFonts w:ascii="Times New Roman" w:hAnsi="Times New Roman" w:cs="Times New Roman"/>
        </w:rPr>
      </w:pPr>
      <w:r w:rsidRPr="00DB3AE7">
        <w:rPr>
          <w:rFonts w:ascii="Times New Roman" w:hAnsi="Times New Roman" w:cs="Times New Roman"/>
          <w:b/>
        </w:rPr>
        <w:t>Вопрос 3:</w:t>
      </w:r>
      <w:r w:rsidRPr="00DB3AE7">
        <w:rPr>
          <w:rFonts w:ascii="Times New Roman" w:hAnsi="Times New Roman" w:cs="Times New Roman"/>
        </w:rPr>
        <w:t xml:space="preserve"> </w:t>
      </w:r>
      <w:r w:rsidR="00DB3AE7" w:rsidRPr="00DB3AE7">
        <w:rPr>
          <w:rFonts w:ascii="Times New Roman" w:hAnsi="Times New Roman" w:cs="Times New Roman"/>
        </w:rPr>
        <w:t>Какой радиус очистки территории от горючих веществ и материалов должен быть при проведении огневых работ на высоте 0 м над уровнем пола или прилегающей территории…(Инструкция 4.15 п. 4.7)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FF5F01">
        <w:rPr>
          <w:rFonts w:ascii="Times New Roman" w:hAnsi="Times New Roman" w:cs="Times New Roman"/>
        </w:rPr>
        <w:t>3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F5F01">
        <w:rPr>
          <w:rFonts w:ascii="Times New Roman" w:hAnsi="Times New Roman" w:cs="Times New Roman"/>
        </w:rPr>
        <w:t>5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F5F01">
        <w:rPr>
          <w:rFonts w:ascii="Times New Roman" w:hAnsi="Times New Roman" w:cs="Times New Roman"/>
        </w:rPr>
        <w:t>7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8 м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Кто отвечает за пожарную безопасность на объекте?</w:t>
      </w:r>
      <w:r w:rsidR="0027185C">
        <w:rPr>
          <w:rFonts w:ascii="Times New Roman" w:hAnsi="Times New Roman" w:cs="Times New Roman"/>
        </w:rPr>
        <w:t xml:space="preserve"> </w:t>
      </w:r>
      <w:r w:rsidR="00322586">
        <w:rPr>
          <w:rFonts w:ascii="Times New Roman" w:hAnsi="Times New Roman" w:cs="Times New Roman"/>
        </w:rPr>
        <w:t>(ППР №390 п.4)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Руководитель объекта.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Заместитель руководителя объекта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Специалист по ОТ.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3127A8" w:rsidRPr="00101B3F">
        <w:rPr>
          <w:rFonts w:ascii="Times New Roman" w:hAnsi="Times New Roman" w:cs="Times New Roman"/>
        </w:rPr>
        <w:t>Лицо, назначенное руководителем организации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В каких случаях лица допускаются к работе без прохождения обучения мерам пожарной безопасности?</w:t>
      </w:r>
      <w:r w:rsidR="00322586">
        <w:rPr>
          <w:rFonts w:ascii="Times New Roman" w:hAnsi="Times New Roman" w:cs="Times New Roman"/>
        </w:rPr>
        <w:t xml:space="preserve"> (ППР №390 п.3)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При прохождении стажировки.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Не допускаются.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На усмотрение руководителя организации.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6:</w:t>
      </w:r>
      <w:r w:rsidRPr="00101B3F">
        <w:rPr>
          <w:rFonts w:ascii="Times New Roman" w:hAnsi="Times New Roman" w:cs="Times New Roman"/>
        </w:rPr>
        <w:t xml:space="preserve"> Допускается слив легковоспламеняющихся и горючих жидкостей в канализационные сети?</w:t>
      </w:r>
      <w:r w:rsidR="00322586">
        <w:rPr>
          <w:rFonts w:ascii="Times New Roman" w:hAnsi="Times New Roman" w:cs="Times New Roman"/>
        </w:rPr>
        <w:t xml:space="preserve"> (ППР №390 п.52)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Допускается.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Допускается при авариях.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Не допускается.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7:</w:t>
      </w:r>
      <w:r w:rsidRPr="00101B3F">
        <w:rPr>
          <w:rFonts w:ascii="Times New Roman" w:hAnsi="Times New Roman" w:cs="Times New Roman"/>
        </w:rPr>
        <w:t xml:space="preserve"> На кого возлагается ответственность за разработку и реализацию мер по обеспечению безопасности при проведении огневых работ?</w:t>
      </w:r>
      <w:r w:rsidR="00322586">
        <w:rPr>
          <w:rFonts w:ascii="Times New Roman" w:hAnsi="Times New Roman" w:cs="Times New Roman"/>
        </w:rPr>
        <w:t xml:space="preserve"> (Инструкция. 4.15. п.1.2)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На Генерального директора Общества.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На руководителей структурных подразделений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 xml:space="preserve">На лиц, в установленном </w:t>
      </w:r>
      <w:proofErr w:type="gramStart"/>
      <w:r w:rsidR="003127A8" w:rsidRPr="00101B3F">
        <w:rPr>
          <w:rFonts w:ascii="Times New Roman" w:hAnsi="Times New Roman" w:cs="Times New Roman"/>
        </w:rPr>
        <w:t>порядке</w:t>
      </w:r>
      <w:proofErr w:type="gramEnd"/>
      <w:r w:rsidR="003127A8" w:rsidRPr="00101B3F">
        <w:rPr>
          <w:rFonts w:ascii="Times New Roman" w:hAnsi="Times New Roman" w:cs="Times New Roman"/>
        </w:rPr>
        <w:t xml:space="preserve"> назначенных ответственными за обеспечение пожарной безопасности объектов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3127A8" w:rsidRPr="00101B3F">
        <w:rPr>
          <w:rFonts w:ascii="Times New Roman" w:hAnsi="Times New Roman" w:cs="Times New Roman"/>
        </w:rPr>
        <w:t>Верно вышеперечисленное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5) </w:t>
      </w:r>
      <w:r w:rsidR="003127A8" w:rsidRPr="00101B3F">
        <w:rPr>
          <w:rFonts w:ascii="Times New Roman" w:hAnsi="Times New Roman" w:cs="Times New Roman"/>
        </w:rPr>
        <w:t xml:space="preserve">Верно </w:t>
      </w:r>
      <w:proofErr w:type="spellStart"/>
      <w:r w:rsidR="003127A8" w:rsidRPr="00101B3F">
        <w:rPr>
          <w:rFonts w:ascii="Times New Roman" w:hAnsi="Times New Roman" w:cs="Times New Roman"/>
        </w:rPr>
        <w:t>пп</w:t>
      </w:r>
      <w:proofErr w:type="spellEnd"/>
      <w:r w:rsidR="003127A8" w:rsidRPr="00101B3F">
        <w:rPr>
          <w:rFonts w:ascii="Times New Roman" w:hAnsi="Times New Roman" w:cs="Times New Roman"/>
        </w:rPr>
        <w:t>. 2, 3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lastRenderedPageBreak/>
        <w:t>Вопрос 8:</w:t>
      </w:r>
      <w:r w:rsidRPr="00101B3F">
        <w:rPr>
          <w:rFonts w:ascii="Times New Roman" w:hAnsi="Times New Roman" w:cs="Times New Roman"/>
        </w:rPr>
        <w:t xml:space="preserve"> Проверка огнезащитной обработки (пропитки) при отсутствии в инструкции сроков периодичности проводится</w:t>
      </w:r>
      <w:proofErr w:type="gramStart"/>
      <w:r w:rsidRPr="00101B3F">
        <w:rPr>
          <w:rFonts w:ascii="Times New Roman" w:hAnsi="Times New Roman" w:cs="Times New Roman"/>
        </w:rPr>
        <w:t xml:space="preserve"> </w:t>
      </w:r>
      <w:r w:rsidR="000F138D">
        <w:rPr>
          <w:rFonts w:ascii="Times New Roman" w:hAnsi="Times New Roman" w:cs="Times New Roman"/>
        </w:rPr>
        <w:t>:</w:t>
      </w:r>
      <w:proofErr w:type="gramEnd"/>
      <w:r w:rsidR="000F138D">
        <w:rPr>
          <w:rFonts w:ascii="Times New Roman" w:hAnsi="Times New Roman" w:cs="Times New Roman"/>
        </w:rPr>
        <w:t xml:space="preserve"> (ППР №390 п.21)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1 раз в год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Не реже 2-х раз в год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Не реже 1 раза в год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9:</w:t>
      </w:r>
      <w:r w:rsidRPr="00101B3F">
        <w:rPr>
          <w:rFonts w:ascii="Times New Roman" w:hAnsi="Times New Roman" w:cs="Times New Roman"/>
        </w:rPr>
        <w:t xml:space="preserve"> Испытание наружных пожарных лестниц и ограждений на крышах (покрытиях) зданий и сооружений проводится…</w:t>
      </w:r>
      <w:r w:rsidR="000F138D">
        <w:rPr>
          <w:rFonts w:ascii="Times New Roman" w:hAnsi="Times New Roman" w:cs="Times New Roman"/>
        </w:rPr>
        <w:t>(ППР №390 п.24)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1 раз в год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1 раз в 5 лет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Не реже 1 раз в 5 лет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3127A8" w:rsidRPr="00101B3F">
        <w:rPr>
          <w:rFonts w:ascii="Times New Roman" w:hAnsi="Times New Roman" w:cs="Times New Roman"/>
        </w:rPr>
        <w:t>1 раз в 2 года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10:</w:t>
      </w:r>
      <w:r w:rsidRPr="00101B3F">
        <w:rPr>
          <w:rFonts w:ascii="Times New Roman" w:hAnsi="Times New Roman" w:cs="Times New Roman"/>
        </w:rPr>
        <w:t xml:space="preserve"> Размер полотна для изоляции очага пожара в помещениях, где применяются и (или) хранятся легковоспламеняющиеся и (или) горючие жидкости должен быть… </w:t>
      </w:r>
      <w:r w:rsidR="000F138D">
        <w:rPr>
          <w:rFonts w:ascii="Times New Roman" w:hAnsi="Times New Roman" w:cs="Times New Roman"/>
        </w:rPr>
        <w:t>(ППР №390 п.485)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1 х 1 м.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1 х 2 м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2 х 1,5 м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3127A8" w:rsidRPr="00101B3F">
        <w:rPr>
          <w:rFonts w:ascii="Times New Roman" w:hAnsi="Times New Roman" w:cs="Times New Roman"/>
        </w:rPr>
        <w:t>1 х 1,5 м</w:t>
      </w:r>
    </w:p>
    <w:p w:rsidR="0084071D" w:rsidRDefault="0084071D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Pr="00101B3F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71D" w:rsidRPr="00101B3F" w:rsidRDefault="0084071D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БИЛЕТ 2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1:</w:t>
      </w:r>
      <w:r w:rsidRPr="00101B3F">
        <w:rPr>
          <w:rFonts w:ascii="Times New Roman" w:hAnsi="Times New Roman" w:cs="Times New Roman"/>
        </w:rPr>
        <w:t xml:space="preserve"> Какая технологическая среда относится к </w:t>
      </w:r>
      <w:proofErr w:type="spellStart"/>
      <w:r w:rsidRPr="00101B3F">
        <w:rPr>
          <w:rFonts w:ascii="Times New Roman" w:hAnsi="Times New Roman" w:cs="Times New Roman"/>
        </w:rPr>
        <w:t>пожаровзрывоопасной</w:t>
      </w:r>
      <w:proofErr w:type="spellEnd"/>
      <w:r w:rsidRPr="00101B3F">
        <w:rPr>
          <w:rFonts w:ascii="Times New Roman" w:hAnsi="Times New Roman" w:cs="Times New Roman"/>
        </w:rPr>
        <w:t>?</w:t>
      </w:r>
      <w:r w:rsidR="000F138D">
        <w:rPr>
          <w:rFonts w:ascii="Times New Roman" w:hAnsi="Times New Roman" w:cs="Times New Roman"/>
        </w:rPr>
        <w:t xml:space="preserve"> (ФЗ №123 ст. 16)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Если возможно образование горючей среды, а также появление источника зажигания достаточной мощности для возникновения взрыва или пожара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 xml:space="preserve">Если возможно образование смесей окислителя с </w:t>
      </w:r>
      <w:proofErr w:type="gramStart"/>
      <w:r w:rsidR="008A4373" w:rsidRPr="00101B3F">
        <w:rPr>
          <w:rFonts w:ascii="Times New Roman" w:hAnsi="Times New Roman" w:cs="Times New Roman"/>
        </w:rPr>
        <w:t>ГГ</w:t>
      </w:r>
      <w:proofErr w:type="gramEnd"/>
      <w:r w:rsidR="008A4373" w:rsidRPr="00101B3F">
        <w:rPr>
          <w:rFonts w:ascii="Times New Roman" w:hAnsi="Times New Roman" w:cs="Times New Roman"/>
        </w:rPr>
        <w:t>, парами ЛВЖ, в которых при появлении источника зажигания возможно инициирование взрыва и (или) пожара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 xml:space="preserve">Если возможно образование смесей воздуха с </w:t>
      </w:r>
      <w:proofErr w:type="gramStart"/>
      <w:r w:rsidR="008A4373" w:rsidRPr="00101B3F">
        <w:rPr>
          <w:rFonts w:ascii="Times New Roman" w:hAnsi="Times New Roman" w:cs="Times New Roman"/>
        </w:rPr>
        <w:t>ГГ</w:t>
      </w:r>
      <w:proofErr w:type="gramEnd"/>
      <w:r w:rsidR="008A4373" w:rsidRPr="00101B3F">
        <w:rPr>
          <w:rFonts w:ascii="Times New Roman" w:hAnsi="Times New Roman" w:cs="Times New Roman"/>
        </w:rPr>
        <w:t>, парами ЛВЖ, ГЖ, при появлении источника инициирования взрыва (источника зажигания) она способна взрываться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Ящик для песка, предназначенного для тушения пожаров, должен иметь объем…</w:t>
      </w:r>
      <w:proofErr w:type="gramStart"/>
      <w:r w:rsidR="000F138D">
        <w:rPr>
          <w:rFonts w:ascii="Times New Roman" w:hAnsi="Times New Roman" w:cs="Times New Roman"/>
        </w:rPr>
        <w:t>(</w:t>
      </w:r>
      <w:r w:rsidR="000F138D" w:rsidRPr="000F138D">
        <w:rPr>
          <w:rFonts w:ascii="Times New Roman" w:hAnsi="Times New Roman" w:cs="Times New Roman"/>
        </w:rPr>
        <w:t xml:space="preserve"> </w:t>
      </w:r>
      <w:proofErr w:type="gramEnd"/>
      <w:r w:rsidR="000F138D">
        <w:rPr>
          <w:rFonts w:ascii="Times New Roman" w:hAnsi="Times New Roman" w:cs="Times New Roman"/>
        </w:rPr>
        <w:t>ППР №390 прил. №6)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 xml:space="preserve">Не менее 0,25 </w:t>
      </w:r>
      <w:proofErr w:type="spellStart"/>
      <w:r w:rsidR="008A4373" w:rsidRPr="00101B3F">
        <w:rPr>
          <w:rFonts w:ascii="Times New Roman" w:hAnsi="Times New Roman" w:cs="Times New Roman"/>
        </w:rPr>
        <w:t>куб</w:t>
      </w:r>
      <w:proofErr w:type="gramStart"/>
      <w:r w:rsidR="008A4373" w:rsidRPr="00101B3F">
        <w:rPr>
          <w:rFonts w:ascii="Times New Roman" w:hAnsi="Times New Roman" w:cs="Times New Roman"/>
        </w:rPr>
        <w:t>.м</w:t>
      </w:r>
      <w:proofErr w:type="spellEnd"/>
      <w:proofErr w:type="gramEnd"/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</w:t>
      </w:r>
      <w:r w:rsidR="008A4373" w:rsidRPr="00101B3F">
        <w:rPr>
          <w:rFonts w:ascii="Times New Roman" w:hAnsi="Times New Roman" w:cs="Times New Roman"/>
        </w:rPr>
        <w:t xml:space="preserve"> 0,5 куб. м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Не менее 0,3 куб. м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3: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Какой противопожарный инструктаж должны проходить работники организации в момент приема на работу?</w:t>
      </w:r>
      <w:r w:rsidR="000F138D">
        <w:rPr>
          <w:rFonts w:ascii="Times New Roman" w:hAnsi="Times New Roman" w:cs="Times New Roman"/>
        </w:rPr>
        <w:t xml:space="preserve"> ( Приказ МЧС №645 п.11)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Вводный противопожарный инструктаж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Целевой противопожарный инструктаж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Первичный противопожарный инструктаж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8A4373" w:rsidRPr="00101B3F">
        <w:rPr>
          <w:rFonts w:ascii="Times New Roman" w:hAnsi="Times New Roman" w:cs="Times New Roman"/>
        </w:rPr>
        <w:t>Внеплановый противопожарный инструктаж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4071D" w:rsidRPr="00101B3F" w:rsidRDefault="0084071D" w:rsidP="000F138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Что из перечисленного относится к опасным факторам пожара?</w:t>
      </w:r>
      <w:r w:rsidR="000F138D">
        <w:rPr>
          <w:rFonts w:ascii="Times New Roman" w:hAnsi="Times New Roman" w:cs="Times New Roman"/>
        </w:rPr>
        <w:t xml:space="preserve"> </w:t>
      </w:r>
      <w:r w:rsidR="005D4E46">
        <w:rPr>
          <w:rFonts w:ascii="Times New Roman" w:hAnsi="Times New Roman" w:cs="Times New Roman"/>
        </w:rPr>
        <w:t>(ФЗ №123 ст.9)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Только повышенная температура окружающей среды, пламя и искры, тепловой поток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Снижение видимости в дыму и пониженная концентрация кислорода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Повышенная концентрация токсичных продуктов горения и термического разложения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8A4373" w:rsidRPr="00101B3F">
        <w:rPr>
          <w:rFonts w:ascii="Times New Roman" w:hAnsi="Times New Roman" w:cs="Times New Roman"/>
        </w:rPr>
        <w:t xml:space="preserve">Все перечисленные факторы пожара относятся к </w:t>
      </w:r>
      <w:proofErr w:type="gramStart"/>
      <w:r w:rsidR="008A4373" w:rsidRPr="00101B3F">
        <w:rPr>
          <w:rFonts w:ascii="Times New Roman" w:hAnsi="Times New Roman" w:cs="Times New Roman"/>
        </w:rPr>
        <w:t>опасным</w:t>
      </w:r>
      <w:proofErr w:type="gramEnd"/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</w:t>
      </w:r>
      <w:r w:rsidR="00DB3AE7" w:rsidRPr="00DB3AE7">
        <w:rPr>
          <w:rFonts w:ascii="Times New Roman" w:hAnsi="Times New Roman" w:cs="Times New Roman"/>
        </w:rPr>
        <w:t xml:space="preserve">Какой радиус очистки территории от горючих веществ и материалов должен быть при проведении огневых работ на высоте </w:t>
      </w:r>
      <w:r w:rsidR="00DB3AE7">
        <w:rPr>
          <w:rFonts w:ascii="Times New Roman" w:hAnsi="Times New Roman" w:cs="Times New Roman"/>
        </w:rPr>
        <w:t>6</w:t>
      </w:r>
      <w:r w:rsidR="00DB3AE7" w:rsidRPr="00DB3AE7">
        <w:rPr>
          <w:rFonts w:ascii="Times New Roman" w:hAnsi="Times New Roman" w:cs="Times New Roman"/>
        </w:rPr>
        <w:t xml:space="preserve"> м над уровнем пола или прилегающей территории…(Инструкция 4.15 п. 4.7)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FF5F01">
        <w:rPr>
          <w:rFonts w:ascii="Times New Roman" w:hAnsi="Times New Roman" w:cs="Times New Roman"/>
        </w:rPr>
        <w:t>3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F5F01">
        <w:rPr>
          <w:rFonts w:ascii="Times New Roman" w:hAnsi="Times New Roman" w:cs="Times New Roman"/>
        </w:rPr>
        <w:t>5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F5F01">
        <w:rPr>
          <w:rFonts w:ascii="Times New Roman" w:hAnsi="Times New Roman" w:cs="Times New Roman"/>
        </w:rPr>
        <w:t>7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11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A4373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6: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На каком этапе строительства объекта должен вводиться в действие внутренний противопожарный водопровод?</w:t>
      </w:r>
      <w:r w:rsidR="00A54004">
        <w:rPr>
          <w:rFonts w:ascii="Times New Roman" w:hAnsi="Times New Roman" w:cs="Times New Roman"/>
        </w:rPr>
        <w:t xml:space="preserve"> (</w:t>
      </w:r>
      <w:r w:rsidR="00A54004" w:rsidRPr="000F138D">
        <w:rPr>
          <w:rFonts w:ascii="Times New Roman" w:hAnsi="Times New Roman" w:cs="Times New Roman"/>
        </w:rPr>
        <w:t xml:space="preserve"> </w:t>
      </w:r>
      <w:r w:rsidR="00A54004">
        <w:rPr>
          <w:rFonts w:ascii="Times New Roman" w:hAnsi="Times New Roman" w:cs="Times New Roman"/>
        </w:rPr>
        <w:t>ППР №390 п. 392)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К началу основных строительных работ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К началу отделочных работ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К моменту пусконаладочных работ</w:t>
      </w:r>
    </w:p>
    <w:p w:rsidR="008A4373" w:rsidRPr="00101B3F" w:rsidRDefault="008A4373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К полному окончанию строительства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4071D" w:rsidRPr="00101B3F" w:rsidRDefault="0084071D" w:rsidP="005D4E46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7: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С какой периодичностью организуется проведение работ по очистке вентиляционных камер, циклонов, фильтров и воздуховодов от горючих отходов?</w:t>
      </w:r>
      <w:r w:rsidR="005D4E46">
        <w:rPr>
          <w:rFonts w:ascii="Times New Roman" w:hAnsi="Times New Roman" w:cs="Times New Roman"/>
        </w:rPr>
        <w:t xml:space="preserve"> </w:t>
      </w:r>
      <w:r w:rsidR="005D4E46" w:rsidRPr="00101B3F">
        <w:rPr>
          <w:rFonts w:ascii="Times New Roman" w:hAnsi="Times New Roman" w:cs="Times New Roman"/>
        </w:rPr>
        <w:t>…</w:t>
      </w:r>
      <w:r w:rsidR="005D4E46">
        <w:rPr>
          <w:rFonts w:ascii="Times New Roman" w:hAnsi="Times New Roman" w:cs="Times New Roman"/>
        </w:rPr>
        <w:t>(</w:t>
      </w:r>
      <w:r w:rsidR="005D4E46" w:rsidRPr="000F138D">
        <w:rPr>
          <w:rFonts w:ascii="Times New Roman" w:hAnsi="Times New Roman" w:cs="Times New Roman"/>
        </w:rPr>
        <w:t xml:space="preserve"> </w:t>
      </w:r>
      <w:r w:rsidR="005D4E46">
        <w:rPr>
          <w:rFonts w:ascii="Times New Roman" w:hAnsi="Times New Roman" w:cs="Times New Roman"/>
        </w:rPr>
        <w:t>ППР №390 п. 50)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Не реже 2 раз в год.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Не реже 1 раза в квартал.</w:t>
      </w:r>
    </w:p>
    <w:p w:rsidR="0084071D" w:rsidRPr="00101B3F" w:rsidRDefault="0084071D" w:rsidP="008A4373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lastRenderedPageBreak/>
        <w:t xml:space="preserve">3) </w:t>
      </w:r>
      <w:r w:rsidR="008A4373" w:rsidRPr="00101B3F">
        <w:rPr>
          <w:rFonts w:ascii="Times New Roman" w:hAnsi="Times New Roman" w:cs="Times New Roman"/>
        </w:rPr>
        <w:t>Не реже 1 раза в год</w:t>
      </w:r>
    </w:p>
    <w:p w:rsidR="008A4373" w:rsidRPr="00101B3F" w:rsidRDefault="008A4373" w:rsidP="008A4373">
      <w:pPr>
        <w:spacing w:after="0" w:line="240" w:lineRule="auto"/>
        <w:rPr>
          <w:rFonts w:ascii="Times New Roman" w:hAnsi="Times New Roman" w:cs="Times New Roman"/>
        </w:rPr>
      </w:pP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8: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Разрешается ли допускать к самостоятельному проведению огневых работ учеников?</w:t>
      </w:r>
      <w:r w:rsidR="005D4E46">
        <w:rPr>
          <w:rFonts w:ascii="Times New Roman" w:hAnsi="Times New Roman" w:cs="Times New Roman"/>
        </w:rPr>
        <w:t xml:space="preserve"> (Инструкция. 4.15. п.5.11)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Да, только под присмотром ответственного лица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Запрещается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Допускается при проведении работ по ликвидации аварий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A4373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9: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Расстояние от возможного очага пожара до места размещения огнетушителя  для   помещений категории Д по взрывопожарной и пожарной опасности не должно превышать…</w:t>
      </w:r>
      <w:proofErr w:type="gramStart"/>
      <w:r w:rsidR="005D4E46">
        <w:rPr>
          <w:rFonts w:ascii="Times New Roman" w:hAnsi="Times New Roman" w:cs="Times New Roman"/>
        </w:rPr>
        <w:t>(</w:t>
      </w:r>
      <w:r w:rsidR="005D4E46" w:rsidRPr="000F138D">
        <w:rPr>
          <w:rFonts w:ascii="Times New Roman" w:hAnsi="Times New Roman" w:cs="Times New Roman"/>
        </w:rPr>
        <w:t xml:space="preserve"> </w:t>
      </w:r>
      <w:proofErr w:type="gramEnd"/>
      <w:r w:rsidR="005D4E46">
        <w:rPr>
          <w:rFonts w:ascii="Times New Roman" w:hAnsi="Times New Roman" w:cs="Times New Roman"/>
        </w:rPr>
        <w:t>ППР №390 п. 474)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30 м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20 м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40 м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8A4373" w:rsidRPr="00101B3F">
        <w:rPr>
          <w:rFonts w:ascii="Times New Roman" w:hAnsi="Times New Roman" w:cs="Times New Roman"/>
        </w:rPr>
        <w:t>70 м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10: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Кем определяются места заземления передвижной пожарной техники?</w:t>
      </w:r>
      <w:r w:rsidR="005D4E46">
        <w:rPr>
          <w:rFonts w:ascii="Times New Roman" w:hAnsi="Times New Roman" w:cs="Times New Roman"/>
        </w:rPr>
        <w:t xml:space="preserve"> (</w:t>
      </w:r>
      <w:r w:rsidR="005D4E46" w:rsidRPr="000F138D">
        <w:rPr>
          <w:rFonts w:ascii="Times New Roman" w:hAnsi="Times New Roman" w:cs="Times New Roman"/>
        </w:rPr>
        <w:t xml:space="preserve"> </w:t>
      </w:r>
      <w:r w:rsidR="005D4E46">
        <w:rPr>
          <w:rFonts w:ascii="Times New Roman" w:hAnsi="Times New Roman" w:cs="Times New Roman"/>
        </w:rPr>
        <w:t>ППР №390 п. 191)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Специалистами энергетических объектов</w:t>
      </w:r>
    </w:p>
    <w:p w:rsidR="008A4373" w:rsidRPr="00101B3F" w:rsidRDefault="0084071D" w:rsidP="008A4373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Представителями пожарной охраны</w:t>
      </w:r>
    </w:p>
    <w:p w:rsidR="008A4373" w:rsidRPr="00101B3F" w:rsidRDefault="008A4373" w:rsidP="008A4373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Специалистами энергетических объектов совместно с представителями пожарной охраны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E5" w:rsidRPr="00101B3F" w:rsidRDefault="00406AE5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БИЛЕТ 3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1:</w:t>
      </w:r>
      <w:r w:rsidRPr="00101B3F">
        <w:rPr>
          <w:rFonts w:ascii="Times New Roman" w:hAnsi="Times New Roman" w:cs="Times New Roman"/>
        </w:rPr>
        <w:t xml:space="preserve"> Какой административный штраф может быть наложен на граждан за нарушение требований пожарной безопасности, повлекшее за собой возникновение пожара?</w:t>
      </w:r>
      <w:r w:rsidR="00525A88">
        <w:rPr>
          <w:rFonts w:ascii="Times New Roman" w:hAnsi="Times New Roman" w:cs="Times New Roman"/>
        </w:rPr>
        <w:t xml:space="preserve"> (КоАП РФ ст. 20.4 п. 6)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От одной до двух тысяч рублей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От четырех тысяч до пяти тысяч рублей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От десяти тысяч до двадцати тысяч рублей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От одной тысячи до десяти тысяч рублей</w:t>
      </w:r>
    </w:p>
    <w:p w:rsidR="00FF5F01" w:rsidRPr="00101B3F" w:rsidRDefault="00FF5F01" w:rsidP="00406AE5">
      <w:pPr>
        <w:spacing w:after="0"/>
        <w:rPr>
          <w:rFonts w:ascii="Times New Roman" w:hAnsi="Times New Roman" w:cs="Times New Roman"/>
        </w:rPr>
      </w:pPr>
    </w:p>
    <w:p w:rsidR="00406AE5" w:rsidRPr="00101B3F" w:rsidRDefault="00406AE5" w:rsidP="00525A88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Допускается курение на территории и в помещении складов и баз?</w:t>
      </w:r>
      <w:r w:rsidR="00525A88">
        <w:rPr>
          <w:rFonts w:ascii="Times New Roman" w:hAnsi="Times New Roman" w:cs="Times New Roman"/>
        </w:rPr>
        <w:t xml:space="preserve"> (</w:t>
      </w:r>
      <w:r w:rsidR="00525A88" w:rsidRPr="000F138D">
        <w:rPr>
          <w:rFonts w:ascii="Times New Roman" w:hAnsi="Times New Roman" w:cs="Times New Roman"/>
        </w:rPr>
        <w:t xml:space="preserve"> </w:t>
      </w:r>
      <w:r w:rsidR="00525A88">
        <w:rPr>
          <w:rFonts w:ascii="Times New Roman" w:hAnsi="Times New Roman" w:cs="Times New Roman"/>
        </w:rPr>
        <w:t>ППР №390 п. 14)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Допускается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Запрещается.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Допускается, только в специально отведенных и оборудованных  местах.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</w:p>
    <w:p w:rsidR="00406AE5" w:rsidRPr="00101B3F" w:rsidRDefault="00406AE5" w:rsidP="00525A88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3:</w:t>
      </w:r>
      <w:r w:rsidRPr="00101B3F">
        <w:rPr>
          <w:rFonts w:ascii="Times New Roman" w:hAnsi="Times New Roman" w:cs="Times New Roman"/>
        </w:rPr>
        <w:t xml:space="preserve"> Какие электроустановки и электротехнические изделия подлежат отключению в конце рабочего дня?</w:t>
      </w:r>
      <w:r w:rsidR="00525A88">
        <w:rPr>
          <w:rFonts w:ascii="Times New Roman" w:hAnsi="Times New Roman" w:cs="Times New Roman"/>
        </w:rPr>
        <w:t xml:space="preserve"> (</w:t>
      </w:r>
      <w:r w:rsidR="00525A88" w:rsidRPr="000F138D">
        <w:rPr>
          <w:rFonts w:ascii="Times New Roman" w:hAnsi="Times New Roman" w:cs="Times New Roman"/>
        </w:rPr>
        <w:t xml:space="preserve"> </w:t>
      </w:r>
      <w:r w:rsidR="00525A88">
        <w:rPr>
          <w:rFonts w:ascii="Times New Roman" w:hAnsi="Times New Roman" w:cs="Times New Roman"/>
        </w:rPr>
        <w:t>ППР №390 п. 40)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Дежурное освещение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Установки пожаротушения и противопожарного водоснабжения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Установки пожарной и охранно-пожарной сигнализации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Электроустановки и бытовые электроприборы, в которых по окончании рабочего времени отсутствует дежурный персонал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5) Все перечисленные электроустановки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На каком расстоянии от трубопроводов с кислородом необходимо располагать кабели  (провода) электросварочных машин?</w:t>
      </w:r>
      <w:r w:rsidR="00133923">
        <w:rPr>
          <w:rFonts w:ascii="Times New Roman" w:hAnsi="Times New Roman" w:cs="Times New Roman"/>
        </w:rPr>
        <w:t xml:space="preserve"> (</w:t>
      </w:r>
      <w:r w:rsidR="00133923" w:rsidRPr="000F138D">
        <w:rPr>
          <w:rFonts w:ascii="Times New Roman" w:hAnsi="Times New Roman" w:cs="Times New Roman"/>
        </w:rPr>
        <w:t xml:space="preserve"> </w:t>
      </w:r>
      <w:r w:rsidR="00133923">
        <w:rPr>
          <w:rFonts w:ascii="Times New Roman" w:hAnsi="Times New Roman" w:cs="Times New Roman"/>
        </w:rPr>
        <w:t>ППР №390 п. 430 (г))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1м</w:t>
      </w:r>
      <w:proofErr w:type="gramStart"/>
      <w:r w:rsidRPr="00101B3F">
        <w:rPr>
          <w:rFonts w:ascii="Times New Roman" w:hAnsi="Times New Roman" w:cs="Times New Roman"/>
        </w:rPr>
        <w:t xml:space="preserve"> .</w:t>
      </w:r>
      <w:proofErr w:type="gramEnd"/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0,5 м.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5 м.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3 м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На каком расстоянии должен располагаться участок для выжигания сухой травянистой  растительности от ближайших объектов?</w:t>
      </w:r>
      <w:r w:rsidR="00133923">
        <w:rPr>
          <w:rFonts w:ascii="Times New Roman" w:hAnsi="Times New Roman" w:cs="Times New Roman"/>
        </w:rPr>
        <w:t xml:space="preserve">  (</w:t>
      </w:r>
      <w:r w:rsidR="00133923" w:rsidRPr="000F138D">
        <w:rPr>
          <w:rFonts w:ascii="Times New Roman" w:hAnsi="Times New Roman" w:cs="Times New Roman"/>
        </w:rPr>
        <w:t xml:space="preserve"> </w:t>
      </w:r>
      <w:r w:rsidR="00133923">
        <w:rPr>
          <w:rFonts w:ascii="Times New Roman" w:hAnsi="Times New Roman" w:cs="Times New Roman"/>
        </w:rPr>
        <w:t>ППР №390 п. 72 (1) (а))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100 м.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Не ближе 150 м.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Не ближе 50 м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6:</w:t>
      </w:r>
      <w:r w:rsidRPr="00101B3F">
        <w:rPr>
          <w:rFonts w:ascii="Times New Roman" w:hAnsi="Times New Roman" w:cs="Times New Roman"/>
        </w:rPr>
        <w:t xml:space="preserve"> В помещении с одним эвакуационным выходом не допускается одновременное пребывание…</w:t>
      </w:r>
      <w:proofErr w:type="gramStart"/>
      <w:r w:rsidR="00133923">
        <w:rPr>
          <w:rFonts w:ascii="Times New Roman" w:hAnsi="Times New Roman" w:cs="Times New Roman"/>
        </w:rPr>
        <w:t>(</w:t>
      </w:r>
      <w:r w:rsidR="00133923" w:rsidRPr="000F138D">
        <w:rPr>
          <w:rFonts w:ascii="Times New Roman" w:hAnsi="Times New Roman" w:cs="Times New Roman"/>
        </w:rPr>
        <w:t xml:space="preserve"> </w:t>
      </w:r>
      <w:proofErr w:type="gramEnd"/>
      <w:r w:rsidR="00133923">
        <w:rPr>
          <w:rFonts w:ascii="Times New Roman" w:hAnsi="Times New Roman" w:cs="Times New Roman"/>
        </w:rPr>
        <w:t>ППР №390 п. 25)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Более 25 человек.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Более 15 человек.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Более 50 человек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Более 100 человек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22194D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7:</w:t>
      </w:r>
      <w:r w:rsidRPr="00101B3F">
        <w:rPr>
          <w:rFonts w:ascii="Times New Roman" w:hAnsi="Times New Roman" w:cs="Times New Roman"/>
        </w:rPr>
        <w:t xml:space="preserve"> </w:t>
      </w:r>
      <w:r w:rsidR="0022194D" w:rsidRPr="00101B3F">
        <w:rPr>
          <w:rFonts w:ascii="Times New Roman" w:hAnsi="Times New Roman" w:cs="Times New Roman"/>
        </w:rPr>
        <w:t>Допускается ли хранение баллонов с кислородом и горючими газами в одном помещении?</w:t>
      </w:r>
      <w:r w:rsidR="00133923">
        <w:rPr>
          <w:rFonts w:ascii="Times New Roman" w:hAnsi="Times New Roman" w:cs="Times New Roman"/>
        </w:rPr>
        <w:t xml:space="preserve"> (</w:t>
      </w:r>
      <w:r w:rsidR="00133923" w:rsidRPr="000F138D">
        <w:rPr>
          <w:rFonts w:ascii="Times New Roman" w:hAnsi="Times New Roman" w:cs="Times New Roman"/>
        </w:rPr>
        <w:t xml:space="preserve"> </w:t>
      </w:r>
      <w:r w:rsidR="00133923">
        <w:rPr>
          <w:rFonts w:ascii="Times New Roman" w:hAnsi="Times New Roman" w:cs="Times New Roman"/>
        </w:rPr>
        <w:t>ППР №390 п. 428 (л))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</w:t>
      </w:r>
      <w:r w:rsidR="0022194D" w:rsidRPr="00101B3F">
        <w:rPr>
          <w:rFonts w:ascii="Times New Roman" w:hAnsi="Times New Roman" w:cs="Times New Roman"/>
        </w:rPr>
        <w:t xml:space="preserve"> Не допускается.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2194D" w:rsidRPr="00101B3F">
        <w:rPr>
          <w:rFonts w:ascii="Times New Roman" w:hAnsi="Times New Roman" w:cs="Times New Roman"/>
        </w:rPr>
        <w:t>Да, если применяется приточно-вытяжная вентиляция.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2194D" w:rsidRPr="00101B3F">
        <w:rPr>
          <w:rFonts w:ascii="Times New Roman" w:hAnsi="Times New Roman" w:cs="Times New Roman"/>
        </w:rPr>
        <w:t>да, если помещение оборудовано автоматической пожарной сигнализацией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8:</w:t>
      </w:r>
      <w:r w:rsidRPr="00101B3F">
        <w:rPr>
          <w:rFonts w:ascii="Times New Roman" w:hAnsi="Times New Roman" w:cs="Times New Roman"/>
        </w:rPr>
        <w:t xml:space="preserve"> </w:t>
      </w:r>
      <w:r w:rsidR="0022194D" w:rsidRPr="00101B3F">
        <w:rPr>
          <w:rFonts w:ascii="Times New Roman" w:hAnsi="Times New Roman" w:cs="Times New Roman"/>
        </w:rPr>
        <w:t xml:space="preserve">В каких случаях осуществляется замена гравия в пределах бортовых ограждений </w:t>
      </w:r>
      <w:proofErr w:type="spellStart"/>
      <w:r w:rsidR="0022194D" w:rsidRPr="00101B3F">
        <w:rPr>
          <w:rFonts w:ascii="Times New Roman" w:hAnsi="Times New Roman" w:cs="Times New Roman"/>
        </w:rPr>
        <w:t>маслоприемного</w:t>
      </w:r>
      <w:proofErr w:type="spellEnd"/>
      <w:r w:rsidR="0022194D" w:rsidRPr="00101B3F">
        <w:rPr>
          <w:rFonts w:ascii="Times New Roman" w:hAnsi="Times New Roman" w:cs="Times New Roman"/>
        </w:rPr>
        <w:t xml:space="preserve"> устройства под трансформаторами?</w:t>
      </w:r>
      <w:r w:rsidR="00133923">
        <w:rPr>
          <w:rFonts w:ascii="Times New Roman" w:hAnsi="Times New Roman" w:cs="Times New Roman"/>
        </w:rPr>
        <w:t xml:space="preserve"> (</w:t>
      </w:r>
      <w:r w:rsidR="00133923" w:rsidRPr="000F138D">
        <w:rPr>
          <w:rFonts w:ascii="Times New Roman" w:hAnsi="Times New Roman" w:cs="Times New Roman"/>
        </w:rPr>
        <w:t xml:space="preserve"> </w:t>
      </w:r>
      <w:r w:rsidR="00133923">
        <w:rPr>
          <w:rFonts w:ascii="Times New Roman" w:hAnsi="Times New Roman" w:cs="Times New Roman"/>
        </w:rPr>
        <w:t>ППР №390 п. 189)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2194D" w:rsidRPr="00101B3F">
        <w:rPr>
          <w:rFonts w:ascii="Times New Roman" w:hAnsi="Times New Roman" w:cs="Times New Roman"/>
        </w:rPr>
        <w:t>При образовании на гравийной засыпке твердых отложений от нефтепродуктов толщиной более 3 мм.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2194D" w:rsidRPr="00101B3F">
        <w:rPr>
          <w:rFonts w:ascii="Times New Roman" w:hAnsi="Times New Roman" w:cs="Times New Roman"/>
        </w:rPr>
        <w:t>При образовании на гравийной засыпке твердых отложений от нефтепродуктов толщиной более 5 мм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2194D" w:rsidRPr="00101B3F">
        <w:rPr>
          <w:rFonts w:ascii="Times New Roman" w:hAnsi="Times New Roman" w:cs="Times New Roman"/>
        </w:rPr>
        <w:t>При появлении растительности или невозможности промывки гравия</w:t>
      </w:r>
    </w:p>
    <w:p w:rsidR="0022194D" w:rsidRPr="00101B3F" w:rsidRDefault="0022194D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верно 1 и 3</w:t>
      </w:r>
    </w:p>
    <w:p w:rsidR="0022194D" w:rsidRPr="00101B3F" w:rsidRDefault="0022194D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5) верно 2 и 3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9:</w:t>
      </w:r>
      <w:r w:rsidRPr="00101B3F">
        <w:rPr>
          <w:rFonts w:ascii="Times New Roman" w:hAnsi="Times New Roman" w:cs="Times New Roman"/>
        </w:rPr>
        <w:t xml:space="preserve"> </w:t>
      </w:r>
      <w:r w:rsidR="0022194D" w:rsidRPr="00101B3F">
        <w:rPr>
          <w:rFonts w:ascii="Times New Roman" w:hAnsi="Times New Roman" w:cs="Times New Roman"/>
        </w:rPr>
        <w:t>Как часто организуется перекатка пожарных рукавов?</w:t>
      </w:r>
      <w:r w:rsidR="00133923">
        <w:rPr>
          <w:rFonts w:ascii="Times New Roman" w:hAnsi="Times New Roman" w:cs="Times New Roman"/>
        </w:rPr>
        <w:t xml:space="preserve"> (</w:t>
      </w:r>
      <w:r w:rsidR="00133923" w:rsidRPr="000F138D">
        <w:rPr>
          <w:rFonts w:ascii="Times New Roman" w:hAnsi="Times New Roman" w:cs="Times New Roman"/>
        </w:rPr>
        <w:t xml:space="preserve"> </w:t>
      </w:r>
      <w:r w:rsidR="00133923">
        <w:rPr>
          <w:rFonts w:ascii="Times New Roman" w:hAnsi="Times New Roman" w:cs="Times New Roman"/>
        </w:rPr>
        <w:t>ППР №390 п. 57)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2194D" w:rsidRPr="00101B3F">
        <w:rPr>
          <w:rFonts w:ascii="Times New Roman" w:hAnsi="Times New Roman" w:cs="Times New Roman"/>
        </w:rPr>
        <w:t>Не реже 2 раза в год.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2194D" w:rsidRPr="00101B3F">
        <w:rPr>
          <w:rFonts w:ascii="Times New Roman" w:hAnsi="Times New Roman" w:cs="Times New Roman"/>
        </w:rPr>
        <w:t>Не реже 1 раза в год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2194D" w:rsidRPr="00101B3F">
        <w:rPr>
          <w:rFonts w:ascii="Times New Roman" w:hAnsi="Times New Roman" w:cs="Times New Roman"/>
        </w:rPr>
        <w:t>1 раз в два года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22194D" w:rsidRPr="00101B3F">
        <w:rPr>
          <w:rFonts w:ascii="Times New Roman" w:hAnsi="Times New Roman" w:cs="Times New Roman"/>
        </w:rPr>
        <w:t>1 раз в год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10:</w:t>
      </w:r>
      <w:r w:rsidRPr="00101B3F">
        <w:rPr>
          <w:rFonts w:ascii="Times New Roman" w:hAnsi="Times New Roman" w:cs="Times New Roman"/>
        </w:rPr>
        <w:t xml:space="preserve"> </w:t>
      </w:r>
      <w:r w:rsidR="00DB3AE7" w:rsidRPr="00DB3AE7">
        <w:rPr>
          <w:rFonts w:ascii="Times New Roman" w:hAnsi="Times New Roman" w:cs="Times New Roman"/>
        </w:rPr>
        <w:t xml:space="preserve">Какой радиус очистки территории от горючих веществ и материалов должен быть при проведении огневых работ на высоте </w:t>
      </w:r>
      <w:r w:rsidR="00DB3AE7">
        <w:rPr>
          <w:rFonts w:ascii="Times New Roman" w:hAnsi="Times New Roman" w:cs="Times New Roman"/>
        </w:rPr>
        <w:t>3</w:t>
      </w:r>
      <w:r w:rsidR="00DB3AE7" w:rsidRPr="00DB3AE7">
        <w:rPr>
          <w:rFonts w:ascii="Times New Roman" w:hAnsi="Times New Roman" w:cs="Times New Roman"/>
        </w:rPr>
        <w:t xml:space="preserve"> м над уровнем пола или прилегающей территории…(Инструкция 4.15 п. 4.7)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FF5F01">
        <w:rPr>
          <w:rFonts w:ascii="Times New Roman" w:hAnsi="Times New Roman" w:cs="Times New Roman"/>
        </w:rPr>
        <w:t>3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9</w:t>
      </w:r>
      <w:r w:rsidRPr="00FF5F01">
        <w:rPr>
          <w:rFonts w:ascii="Times New Roman" w:hAnsi="Times New Roman" w:cs="Times New Roman"/>
        </w:rPr>
        <w:t xml:space="preserve">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F5F01">
        <w:rPr>
          <w:rFonts w:ascii="Times New Roman" w:hAnsi="Times New Roman" w:cs="Times New Roman"/>
        </w:rPr>
        <w:t>7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11</w:t>
      </w:r>
    </w:p>
    <w:p w:rsidR="0022194D" w:rsidRPr="00101B3F" w:rsidRDefault="0022194D" w:rsidP="00406AE5">
      <w:pPr>
        <w:spacing w:after="0" w:line="240" w:lineRule="auto"/>
        <w:rPr>
          <w:rFonts w:ascii="Times New Roman" w:hAnsi="Times New Roman" w:cs="Times New Roman"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94D" w:rsidRPr="00101B3F" w:rsidRDefault="00FF5F01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 xml:space="preserve">БИЛЕТ </w:t>
      </w:r>
      <w:r w:rsidR="0022194D" w:rsidRPr="00101B3F">
        <w:rPr>
          <w:rFonts w:ascii="Times New Roman" w:hAnsi="Times New Roman" w:cs="Times New Roman"/>
          <w:b/>
        </w:rPr>
        <w:t>4</w:t>
      </w:r>
    </w:p>
    <w:p w:rsidR="0022194D" w:rsidRPr="00101B3F" w:rsidRDefault="004D20BA" w:rsidP="0022194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</w:t>
      </w:r>
      <w:r w:rsidRPr="00101B3F">
        <w:rPr>
          <w:rFonts w:ascii="Times New Roman" w:hAnsi="Times New Roman" w:cs="Times New Roman"/>
        </w:rPr>
        <w:t>:</w:t>
      </w:r>
      <w:r w:rsidR="0022194D" w:rsidRPr="00101B3F">
        <w:rPr>
          <w:rFonts w:ascii="Times New Roman" w:hAnsi="Times New Roman" w:cs="Times New Roman"/>
        </w:rPr>
        <w:t>Чем должны быть укомплектованы пожарные краны внутреннего противопожарного водопровода?</w:t>
      </w:r>
      <w:r w:rsidR="007506B7">
        <w:rPr>
          <w:rFonts w:ascii="Times New Roman" w:hAnsi="Times New Roman" w:cs="Times New Roman"/>
        </w:rPr>
        <w:t xml:space="preserve">  (</w:t>
      </w:r>
      <w:r w:rsidR="007506B7" w:rsidRPr="000F138D">
        <w:rPr>
          <w:rFonts w:ascii="Times New Roman" w:hAnsi="Times New Roman" w:cs="Times New Roman"/>
        </w:rPr>
        <w:t xml:space="preserve"> </w:t>
      </w:r>
      <w:r w:rsidR="007506B7">
        <w:rPr>
          <w:rFonts w:ascii="Times New Roman" w:hAnsi="Times New Roman" w:cs="Times New Roman"/>
        </w:rPr>
        <w:t>ППР №390 п. 57)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2194D" w:rsidRPr="00101B3F" w:rsidRDefault="00FF5F01" w:rsidP="0022194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2194D" w:rsidRPr="00101B3F">
        <w:rPr>
          <w:rFonts w:ascii="Times New Roman" w:hAnsi="Times New Roman" w:cs="Times New Roman"/>
        </w:rPr>
        <w:t>Пожарный рукав, ручной пожарный ствол, огнетушитель</w:t>
      </w:r>
    </w:p>
    <w:p w:rsidR="0022194D" w:rsidRPr="00101B3F" w:rsidRDefault="00FF5F01" w:rsidP="0022194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2194D" w:rsidRPr="00101B3F">
        <w:rPr>
          <w:rFonts w:ascii="Times New Roman" w:hAnsi="Times New Roman" w:cs="Times New Roman"/>
        </w:rPr>
        <w:t>Пожарный рукав, ручной пожарный ствол, вентиль</w:t>
      </w:r>
    </w:p>
    <w:p w:rsidR="0022194D" w:rsidRPr="00101B3F" w:rsidRDefault="00FF5F01" w:rsidP="0022194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2194D" w:rsidRPr="00101B3F">
        <w:rPr>
          <w:rFonts w:ascii="Times New Roman" w:hAnsi="Times New Roman" w:cs="Times New Roman"/>
        </w:rPr>
        <w:t>Пожарный рукав, огнетушитель, вентиль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  <w:b/>
        </w:rPr>
      </w:pPr>
    </w:p>
    <w:p w:rsidR="0022194D" w:rsidRPr="00101B3F" w:rsidRDefault="004D20BA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</w:t>
      </w:r>
      <w:r w:rsidR="0022194D" w:rsidRPr="00101B3F">
        <w:rPr>
          <w:rFonts w:ascii="Times New Roman" w:hAnsi="Times New Roman" w:cs="Times New Roman"/>
        </w:rPr>
        <w:t>Требуется ли оформление наряда-допуска на огневые работы по локализации  нештатных аварийных ситуаций и инцидентов в ночное время суток?</w:t>
      </w:r>
      <w:r w:rsidR="00A54004" w:rsidRPr="00A54004">
        <w:rPr>
          <w:rFonts w:ascii="Times New Roman" w:hAnsi="Times New Roman" w:cs="Times New Roman"/>
        </w:rPr>
        <w:t xml:space="preserve"> </w:t>
      </w:r>
      <w:r w:rsidR="00A54004">
        <w:rPr>
          <w:rFonts w:ascii="Times New Roman" w:hAnsi="Times New Roman" w:cs="Times New Roman"/>
        </w:rPr>
        <w:t>(Инструкция 4.15 п. 1.16)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Не требуется при непосредственном руководстве работами руководителем структурного подразделения.</w:t>
      </w:r>
    </w:p>
    <w:p w:rsidR="004D20BA" w:rsidRPr="00101B3F" w:rsidRDefault="00FF5F01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По указанию начальника цеха</w:t>
      </w:r>
    </w:p>
    <w:p w:rsidR="00406AE5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Требуется только в дневное время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Требуется в любое время суток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5) </w:t>
      </w:r>
      <w:r w:rsidR="004D20BA" w:rsidRPr="00101B3F">
        <w:rPr>
          <w:rFonts w:ascii="Times New Roman" w:hAnsi="Times New Roman" w:cs="Times New Roman"/>
        </w:rPr>
        <w:t>Требуется только в случае отсутствия непосредственного руководителя работ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3:</w:t>
      </w:r>
      <w:r w:rsidRPr="00101B3F">
        <w:rPr>
          <w:rFonts w:ascii="Times New Roman" w:hAnsi="Times New Roman" w:cs="Times New Roman"/>
        </w:rPr>
        <w:t xml:space="preserve"> Испытание наружных пожарных лестниц и ограждений на крышах (покрытиях) зданий и сооружений проводится…</w:t>
      </w:r>
      <w:r w:rsidR="007506B7">
        <w:rPr>
          <w:rFonts w:ascii="Times New Roman" w:hAnsi="Times New Roman" w:cs="Times New Roman"/>
        </w:rPr>
        <w:t xml:space="preserve"> </w:t>
      </w:r>
      <w:proofErr w:type="gramStart"/>
      <w:r w:rsidR="007506B7">
        <w:rPr>
          <w:rFonts w:ascii="Times New Roman" w:hAnsi="Times New Roman" w:cs="Times New Roman"/>
        </w:rPr>
        <w:t>(</w:t>
      </w:r>
      <w:r w:rsidR="007506B7" w:rsidRPr="000F138D">
        <w:rPr>
          <w:rFonts w:ascii="Times New Roman" w:hAnsi="Times New Roman" w:cs="Times New Roman"/>
        </w:rPr>
        <w:t xml:space="preserve"> </w:t>
      </w:r>
      <w:proofErr w:type="gramEnd"/>
      <w:r w:rsidR="007506B7">
        <w:rPr>
          <w:rFonts w:ascii="Times New Roman" w:hAnsi="Times New Roman" w:cs="Times New Roman"/>
        </w:rPr>
        <w:t>ППР №390 п. 24)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1 раз в год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1 раз в 5 лет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Не реже 1 раз в 5 лет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1 раз в 2 года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Допускается  в помещениях и коридорах закрытых распределительных устройств и подстанций хранить электротехническое оборудование, запасные части?</w:t>
      </w:r>
      <w:r w:rsidR="007506B7">
        <w:rPr>
          <w:rFonts w:ascii="Times New Roman" w:hAnsi="Times New Roman" w:cs="Times New Roman"/>
        </w:rPr>
        <w:t xml:space="preserve"> (</w:t>
      </w:r>
      <w:r w:rsidR="007506B7" w:rsidRPr="000F138D">
        <w:rPr>
          <w:rFonts w:ascii="Times New Roman" w:hAnsi="Times New Roman" w:cs="Times New Roman"/>
        </w:rPr>
        <w:t xml:space="preserve"> </w:t>
      </w:r>
      <w:r w:rsidR="007506B7">
        <w:rPr>
          <w:rFonts w:ascii="Times New Roman" w:hAnsi="Times New Roman" w:cs="Times New Roman"/>
        </w:rPr>
        <w:t>ППР №390 п. 186 (к))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Допускается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 xml:space="preserve">Допускается не </w:t>
      </w:r>
      <w:proofErr w:type="gramStart"/>
      <w:r w:rsidR="004D20BA" w:rsidRPr="00101B3F">
        <w:rPr>
          <w:rFonts w:ascii="Times New Roman" w:hAnsi="Times New Roman" w:cs="Times New Roman"/>
        </w:rPr>
        <w:t>более сменной</w:t>
      </w:r>
      <w:proofErr w:type="gramEnd"/>
      <w:r w:rsidR="004D20BA" w:rsidRPr="00101B3F">
        <w:rPr>
          <w:rFonts w:ascii="Times New Roman" w:hAnsi="Times New Roman" w:cs="Times New Roman"/>
        </w:rPr>
        <w:t xml:space="preserve"> потребности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Не допускается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7506B7" w:rsidRDefault="004D20BA" w:rsidP="0084071D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Расстояние от возможного очага пожара до места размещения огнетушителя для помещений категории А, Б и В по взрывопожарной и пожарной опасности не должно превышать…</w:t>
      </w:r>
      <w:r w:rsidR="007506B7">
        <w:rPr>
          <w:rFonts w:ascii="Times New Roman" w:hAnsi="Times New Roman" w:cs="Times New Roman"/>
        </w:rPr>
        <w:t xml:space="preserve"> </w:t>
      </w:r>
      <w:proofErr w:type="gramStart"/>
      <w:r w:rsidR="007506B7">
        <w:rPr>
          <w:rFonts w:ascii="Times New Roman" w:hAnsi="Times New Roman" w:cs="Times New Roman"/>
        </w:rPr>
        <w:t>(</w:t>
      </w:r>
      <w:r w:rsidR="007506B7" w:rsidRPr="000F138D">
        <w:rPr>
          <w:rFonts w:ascii="Times New Roman" w:hAnsi="Times New Roman" w:cs="Times New Roman"/>
        </w:rPr>
        <w:t xml:space="preserve"> </w:t>
      </w:r>
      <w:proofErr w:type="gramEnd"/>
      <w:r w:rsidR="007506B7">
        <w:rPr>
          <w:rFonts w:ascii="Times New Roman" w:hAnsi="Times New Roman" w:cs="Times New Roman"/>
        </w:rPr>
        <w:t>ППР №390 п. 474)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20 м.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30 м.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40 м</w:t>
      </w:r>
      <w:proofErr w:type="gramStart"/>
      <w:r w:rsidR="004D20BA" w:rsidRPr="00101B3F">
        <w:rPr>
          <w:rFonts w:ascii="Times New Roman" w:hAnsi="Times New Roman" w:cs="Times New Roman"/>
        </w:rPr>
        <w:t xml:space="preserve"> .</w:t>
      </w:r>
      <w:proofErr w:type="gramEnd"/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70 м.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6:</w:t>
      </w:r>
      <w:r w:rsidRPr="00101B3F">
        <w:rPr>
          <w:rFonts w:ascii="Times New Roman" w:hAnsi="Times New Roman" w:cs="Times New Roman"/>
        </w:rPr>
        <w:t xml:space="preserve"> В какие сроки углекислотные огнетушители подлежат перезарядке?</w:t>
      </w:r>
      <w:r w:rsidR="007506B7">
        <w:rPr>
          <w:rFonts w:ascii="Times New Roman" w:hAnsi="Times New Roman" w:cs="Times New Roman"/>
        </w:rPr>
        <w:t xml:space="preserve"> (СП 9.13130 п. 4.3.11 табл. 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Не реже одного раза в год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Не реже одного раза в три года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Не реже одного раза в два года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Не реже одного раза в пять лет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7:</w:t>
      </w:r>
      <w:r w:rsidRPr="00101B3F">
        <w:rPr>
          <w:rFonts w:ascii="Times New Roman" w:hAnsi="Times New Roman" w:cs="Times New Roman"/>
        </w:rPr>
        <w:t xml:space="preserve"> Аппараты, предназначенные для отключения электроснабжения склада, должны располагаться….</w:t>
      </w:r>
      <w:r w:rsidR="0079032E">
        <w:rPr>
          <w:rFonts w:ascii="Times New Roman" w:hAnsi="Times New Roman" w:cs="Times New Roman"/>
        </w:rPr>
        <w:t xml:space="preserve"> </w:t>
      </w:r>
      <w:proofErr w:type="gramStart"/>
      <w:r w:rsidR="0079032E">
        <w:rPr>
          <w:rFonts w:ascii="Times New Roman" w:hAnsi="Times New Roman" w:cs="Times New Roman"/>
        </w:rPr>
        <w:t>(</w:t>
      </w:r>
      <w:r w:rsidR="0079032E" w:rsidRPr="000F138D">
        <w:rPr>
          <w:rFonts w:ascii="Times New Roman" w:hAnsi="Times New Roman" w:cs="Times New Roman"/>
        </w:rPr>
        <w:t xml:space="preserve"> </w:t>
      </w:r>
      <w:proofErr w:type="gramEnd"/>
      <w:r w:rsidR="0079032E">
        <w:rPr>
          <w:rFonts w:ascii="Times New Roman" w:hAnsi="Times New Roman" w:cs="Times New Roman"/>
        </w:rPr>
        <w:t>ППР №390 п. 349)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Внутри помещения склада на стене из негорючих материалов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Вне складского помещения на стене из негорючих материалов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Вне складского помещения на отдельно стоящей опоре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Верно 2 и 3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8:</w:t>
      </w:r>
      <w:r w:rsidRPr="00101B3F">
        <w:rPr>
          <w:rFonts w:ascii="Times New Roman" w:hAnsi="Times New Roman" w:cs="Times New Roman"/>
        </w:rPr>
        <w:t xml:space="preserve"> На какие категории по взрывопожарной и пожарной опасности подразделяются помещения производственного и складского назначения?</w:t>
      </w:r>
      <w:r w:rsidR="0079032E">
        <w:rPr>
          <w:rFonts w:ascii="Times New Roman" w:hAnsi="Times New Roman" w:cs="Times New Roman"/>
        </w:rPr>
        <w:t xml:space="preserve"> (ФЗ №123 ст. 27)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На категории</w:t>
      </w:r>
      <w:proofErr w:type="gramStart"/>
      <w:r w:rsidR="004D20BA" w:rsidRPr="00101B3F">
        <w:rPr>
          <w:rFonts w:ascii="Times New Roman" w:hAnsi="Times New Roman" w:cs="Times New Roman"/>
        </w:rPr>
        <w:t xml:space="preserve"> А</w:t>
      </w:r>
      <w:proofErr w:type="gramEnd"/>
      <w:r w:rsidR="004D20BA" w:rsidRPr="00101B3F">
        <w:rPr>
          <w:rFonts w:ascii="Times New Roman" w:hAnsi="Times New Roman" w:cs="Times New Roman"/>
        </w:rPr>
        <w:t>, Б, В, Г, Д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На категории</w:t>
      </w:r>
      <w:proofErr w:type="gramStart"/>
      <w:r w:rsidR="004D20BA" w:rsidRPr="00101B3F">
        <w:rPr>
          <w:rFonts w:ascii="Times New Roman" w:hAnsi="Times New Roman" w:cs="Times New Roman"/>
        </w:rPr>
        <w:t xml:space="preserve"> А</w:t>
      </w:r>
      <w:proofErr w:type="gramEnd"/>
      <w:r w:rsidR="004D20BA" w:rsidRPr="00101B3F">
        <w:rPr>
          <w:rFonts w:ascii="Times New Roman" w:hAnsi="Times New Roman" w:cs="Times New Roman"/>
        </w:rPr>
        <w:t>, Б, В1-В4, Г, Д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На категории</w:t>
      </w:r>
      <w:proofErr w:type="gramStart"/>
      <w:r w:rsidR="004D20BA" w:rsidRPr="00101B3F">
        <w:rPr>
          <w:rFonts w:ascii="Times New Roman" w:hAnsi="Times New Roman" w:cs="Times New Roman"/>
        </w:rPr>
        <w:t xml:space="preserve"> А</w:t>
      </w:r>
      <w:proofErr w:type="gramEnd"/>
      <w:r w:rsidR="004D20BA" w:rsidRPr="00101B3F">
        <w:rPr>
          <w:rFonts w:ascii="Times New Roman" w:hAnsi="Times New Roman" w:cs="Times New Roman"/>
        </w:rPr>
        <w:t>, Б, В, Г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На категории</w:t>
      </w:r>
      <w:proofErr w:type="gramStart"/>
      <w:r w:rsidR="004D20BA" w:rsidRPr="00101B3F">
        <w:rPr>
          <w:rFonts w:ascii="Times New Roman" w:hAnsi="Times New Roman" w:cs="Times New Roman"/>
        </w:rPr>
        <w:t xml:space="preserve"> А</w:t>
      </w:r>
      <w:proofErr w:type="gramEnd"/>
      <w:r w:rsidR="004D20BA" w:rsidRPr="00101B3F">
        <w:rPr>
          <w:rFonts w:ascii="Times New Roman" w:hAnsi="Times New Roman" w:cs="Times New Roman"/>
        </w:rPr>
        <w:t>, Б, В1-В4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9:</w:t>
      </w:r>
      <w:r w:rsidRPr="00101B3F">
        <w:rPr>
          <w:rFonts w:ascii="Times New Roman" w:hAnsi="Times New Roman" w:cs="Times New Roman"/>
        </w:rPr>
        <w:t xml:space="preserve"> Помещения категории</w:t>
      </w:r>
      <w:proofErr w:type="gramStart"/>
      <w:r w:rsidRPr="00101B3F">
        <w:rPr>
          <w:rFonts w:ascii="Times New Roman" w:hAnsi="Times New Roman" w:cs="Times New Roman"/>
        </w:rPr>
        <w:t xml:space="preserve"> Д</w:t>
      </w:r>
      <w:proofErr w:type="gramEnd"/>
      <w:r w:rsidRPr="00101B3F">
        <w:rPr>
          <w:rFonts w:ascii="Times New Roman" w:hAnsi="Times New Roman" w:cs="Times New Roman"/>
        </w:rPr>
        <w:t xml:space="preserve"> могут не оснащаться огнетушителями, если их площадь не  превышает:</w:t>
      </w:r>
      <w:r w:rsidR="0079032E">
        <w:rPr>
          <w:rFonts w:ascii="Times New Roman" w:hAnsi="Times New Roman" w:cs="Times New Roman"/>
        </w:rPr>
        <w:t xml:space="preserve"> (ППР №390 п.469)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100 кв. м.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150 кв. м.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200 кв. м.</w:t>
      </w:r>
    </w:p>
    <w:p w:rsidR="00C443A9" w:rsidRPr="00101B3F" w:rsidRDefault="00C443A9" w:rsidP="0084071D">
      <w:pPr>
        <w:spacing w:after="0" w:line="240" w:lineRule="auto"/>
        <w:rPr>
          <w:rFonts w:ascii="Times New Roman" w:hAnsi="Times New Roman" w:cs="Times New Roman"/>
        </w:rPr>
      </w:pPr>
    </w:p>
    <w:p w:rsidR="00C443A9" w:rsidRPr="00101B3F" w:rsidRDefault="00C443A9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10:</w:t>
      </w:r>
      <w:r w:rsidRPr="00101B3F">
        <w:rPr>
          <w:rFonts w:ascii="Times New Roman" w:hAnsi="Times New Roman" w:cs="Times New Roman"/>
        </w:rPr>
        <w:t xml:space="preserve"> Допускается ли использование временной электропроводки, включая удлинители, не предназначенные по своим характеристикам при проведении аварийных и других строительно-монтажных и реставрационных работ?</w:t>
      </w:r>
      <w:r w:rsidR="0079032E">
        <w:rPr>
          <w:rFonts w:ascii="Times New Roman" w:hAnsi="Times New Roman" w:cs="Times New Roman"/>
        </w:rPr>
        <w:t xml:space="preserve"> (ППР №390 п.42 (з))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443A9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443A9" w:rsidRPr="00101B3F">
        <w:rPr>
          <w:rFonts w:ascii="Times New Roman" w:hAnsi="Times New Roman" w:cs="Times New Roman"/>
        </w:rPr>
        <w:t>Нет.</w:t>
      </w:r>
    </w:p>
    <w:p w:rsidR="00C443A9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443A9" w:rsidRPr="00101B3F">
        <w:rPr>
          <w:rFonts w:ascii="Times New Roman" w:hAnsi="Times New Roman" w:cs="Times New Roman"/>
        </w:rPr>
        <w:t>Да.</w:t>
      </w:r>
    </w:p>
    <w:p w:rsidR="00C443A9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443A9" w:rsidRPr="00101B3F">
        <w:rPr>
          <w:rFonts w:ascii="Times New Roman" w:hAnsi="Times New Roman" w:cs="Times New Roman"/>
        </w:rPr>
        <w:t>Разрешается, за исключением пожароопасных и взрывоопасных зон.</w:t>
      </w:r>
    </w:p>
    <w:p w:rsidR="00C443A9" w:rsidRPr="00101B3F" w:rsidRDefault="00C443A9" w:rsidP="0084071D">
      <w:pPr>
        <w:spacing w:after="0" w:line="240" w:lineRule="auto"/>
        <w:rPr>
          <w:rFonts w:ascii="Times New Roman" w:hAnsi="Times New Roman" w:cs="Times New Roman"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3A9" w:rsidRPr="00101B3F" w:rsidRDefault="00C443A9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БИЛЕТ 5</w:t>
      </w:r>
    </w:p>
    <w:p w:rsidR="00C443A9" w:rsidRPr="00101B3F" w:rsidRDefault="00C443A9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1:</w:t>
      </w:r>
      <w:r w:rsidRPr="00101B3F">
        <w:rPr>
          <w:rFonts w:ascii="Times New Roman" w:hAnsi="Times New Roman" w:cs="Times New Roman"/>
        </w:rPr>
        <w:t xml:space="preserve"> В каких случаях оформляется наряд-допуск на проведение огневых работ?</w:t>
      </w:r>
      <w:r w:rsidR="0079032E">
        <w:rPr>
          <w:rFonts w:ascii="Times New Roman" w:hAnsi="Times New Roman" w:cs="Times New Roman"/>
        </w:rPr>
        <w:t xml:space="preserve"> (</w:t>
      </w:r>
      <w:r w:rsidR="00371EDD" w:rsidRPr="00371EDD">
        <w:rPr>
          <w:rFonts w:ascii="Times New Roman" w:hAnsi="Times New Roman" w:cs="Times New Roman"/>
        </w:rPr>
        <w:t>И</w:t>
      </w:r>
      <w:r w:rsidR="0079032E">
        <w:rPr>
          <w:rFonts w:ascii="Times New Roman" w:hAnsi="Times New Roman" w:cs="Times New Roman"/>
        </w:rPr>
        <w:t>нструкция 4.15 п.3.1)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443A9" w:rsidRPr="00101B3F">
        <w:rPr>
          <w:rFonts w:ascii="Times New Roman" w:hAnsi="Times New Roman" w:cs="Times New Roman"/>
        </w:rPr>
        <w:t>При проведении огневых работ на  взрывопожароопасных объектах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443A9" w:rsidRPr="00101B3F">
        <w:rPr>
          <w:rFonts w:ascii="Times New Roman" w:hAnsi="Times New Roman" w:cs="Times New Roman"/>
        </w:rPr>
        <w:t>При проведении плановых  работ на временных и постоянных местах проведения огневых работ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443A9" w:rsidRPr="00101B3F">
        <w:rPr>
          <w:rFonts w:ascii="Times New Roman" w:hAnsi="Times New Roman" w:cs="Times New Roman"/>
        </w:rPr>
        <w:t>При проведении временных огневых работ на временных местах, в том числе в случае ликвидации последствий аварий (инцидентов).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443A9" w:rsidRPr="00101B3F">
        <w:rPr>
          <w:rFonts w:ascii="Times New Roman" w:hAnsi="Times New Roman" w:cs="Times New Roman"/>
        </w:rPr>
        <w:t>При проведении на временных местах. В случае ликвидации последствий аварий проводятся под руководством начальника объекта и наряд-допуск не выписывается</w:t>
      </w:r>
    </w:p>
    <w:p w:rsidR="00C443A9" w:rsidRPr="00101B3F" w:rsidRDefault="00C443A9" w:rsidP="00C443A9">
      <w:pPr>
        <w:spacing w:after="0" w:line="240" w:lineRule="auto"/>
        <w:rPr>
          <w:rFonts w:ascii="Times New Roman" w:hAnsi="Times New Roman" w:cs="Times New Roman"/>
        </w:rPr>
      </w:pPr>
    </w:p>
    <w:p w:rsidR="00C443A9" w:rsidRPr="00101B3F" w:rsidRDefault="00C443A9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Допускается в кабельных сооружениях при проведении реконструкции или ремонта применять кабели с горючей полиэтиленовой изоляцией?</w:t>
      </w:r>
      <w:r w:rsidR="0079032E">
        <w:rPr>
          <w:rFonts w:ascii="Times New Roman" w:hAnsi="Times New Roman" w:cs="Times New Roman"/>
        </w:rPr>
        <w:t xml:space="preserve"> (ППР №390 п.187 (д))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443A9" w:rsidRPr="00101B3F">
        <w:rPr>
          <w:rFonts w:ascii="Times New Roman" w:hAnsi="Times New Roman" w:cs="Times New Roman"/>
        </w:rPr>
        <w:t>Допускается на период проведения реконструкции или ремонта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443A9" w:rsidRPr="00101B3F">
        <w:rPr>
          <w:rFonts w:ascii="Times New Roman" w:hAnsi="Times New Roman" w:cs="Times New Roman"/>
        </w:rPr>
        <w:t>Не допускается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443A9" w:rsidRPr="00101B3F">
        <w:rPr>
          <w:rFonts w:ascii="Times New Roman" w:hAnsi="Times New Roman" w:cs="Times New Roman"/>
        </w:rPr>
        <w:t>Допускается</w:t>
      </w:r>
    </w:p>
    <w:p w:rsidR="00C443A9" w:rsidRPr="00101B3F" w:rsidRDefault="00C443A9" w:rsidP="00C443A9">
      <w:pPr>
        <w:spacing w:after="0" w:line="240" w:lineRule="auto"/>
        <w:rPr>
          <w:rFonts w:ascii="Times New Roman" w:hAnsi="Times New Roman" w:cs="Times New Roman"/>
        </w:rPr>
      </w:pPr>
    </w:p>
    <w:p w:rsidR="00C443A9" w:rsidRPr="00101B3F" w:rsidRDefault="00C443A9" w:rsidP="00C443A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Вопрос 3:</w:t>
      </w:r>
      <w:r w:rsidRPr="00101B3F">
        <w:rPr>
          <w:rFonts w:ascii="Times New Roman" w:hAnsi="Times New Roman" w:cs="Times New Roman"/>
        </w:rPr>
        <w:t xml:space="preserve"> Какая периодичность проведения на объектах с массовым пребыванием людей практических тренировок по эвакуации людей в случае пожара установлена Правилами пожарной безопасности?</w:t>
      </w:r>
      <w:r w:rsidR="0079032E">
        <w:rPr>
          <w:rFonts w:ascii="Times New Roman" w:hAnsi="Times New Roman" w:cs="Times New Roman"/>
        </w:rPr>
        <w:t xml:space="preserve"> (ППР №390 п.12)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443A9" w:rsidRPr="00101B3F">
        <w:rPr>
          <w:rFonts w:ascii="Times New Roman" w:hAnsi="Times New Roman" w:cs="Times New Roman"/>
        </w:rPr>
        <w:t>Не реже одного раза в три месяца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443A9" w:rsidRPr="00101B3F">
        <w:rPr>
          <w:rFonts w:ascii="Times New Roman" w:hAnsi="Times New Roman" w:cs="Times New Roman"/>
        </w:rPr>
        <w:t>Не реже одного раза в полугодие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443A9" w:rsidRPr="00101B3F">
        <w:rPr>
          <w:rFonts w:ascii="Times New Roman" w:hAnsi="Times New Roman" w:cs="Times New Roman"/>
        </w:rPr>
        <w:t>Не реже одного раза в девять месяцев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443A9" w:rsidRPr="00101B3F">
        <w:rPr>
          <w:rFonts w:ascii="Times New Roman" w:hAnsi="Times New Roman" w:cs="Times New Roman"/>
        </w:rPr>
        <w:t>Не реже одного раза в год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 Как часто организуется проведение проверки работоспособности источников наружного противопожарного водоснабжения и внутреннего противопожарного водопровода?</w:t>
      </w:r>
      <w:r w:rsidR="00371EDD">
        <w:rPr>
          <w:rFonts w:ascii="Times New Roman" w:hAnsi="Times New Roman" w:cs="Times New Roman"/>
        </w:rPr>
        <w:t xml:space="preserve"> (ППР №390 п.55)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Не реже 2 раз в год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1 раз в год, весной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2 раза в год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82B94" w:rsidRPr="00101B3F">
        <w:rPr>
          <w:rFonts w:ascii="Times New Roman" w:hAnsi="Times New Roman" w:cs="Times New Roman"/>
        </w:rPr>
        <w:t xml:space="preserve">Не регламентировано 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 Какой документ, из </w:t>
      </w:r>
      <w:proofErr w:type="gramStart"/>
      <w:r w:rsidRPr="00101B3F">
        <w:rPr>
          <w:rFonts w:ascii="Times New Roman" w:hAnsi="Times New Roman" w:cs="Times New Roman"/>
        </w:rPr>
        <w:t>указанных</w:t>
      </w:r>
      <w:proofErr w:type="gramEnd"/>
      <w:r w:rsidRPr="00101B3F">
        <w:rPr>
          <w:rFonts w:ascii="Times New Roman" w:hAnsi="Times New Roman" w:cs="Times New Roman"/>
        </w:rPr>
        <w:t>, устанавливает общие требования пожарной безопасности к зданиям, сооружениям, промышленным объектам, пожарно-технической продукции?</w:t>
      </w:r>
      <w:r w:rsidR="00371EDD">
        <w:rPr>
          <w:rFonts w:ascii="Times New Roman" w:hAnsi="Times New Roman" w:cs="Times New Roman"/>
        </w:rPr>
        <w:t xml:space="preserve"> (ФЗ №123)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Федеральный закон № 69-ФЗ  "О пожарной безопасности"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Правила пожарной безопасности в Российской Федерации № 390 от  25 апреля 2012 года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Постановление Правительства РФ от 21.12.2004 г. №820 "О государственном пожарном надзоре"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82B94" w:rsidRPr="00101B3F">
        <w:rPr>
          <w:rFonts w:ascii="Times New Roman" w:hAnsi="Times New Roman" w:cs="Times New Roman"/>
        </w:rPr>
        <w:t>Федеральный закон № 123-ФЗ "Технический регламент о требованиях пожарной безопасности"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6: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>На кого возлагается ответственность по обеспечению исправности и организации проведения проверок источников наружного противопожарного водоснабжения и внутреннего противопожарного водопровода?</w:t>
      </w:r>
      <w:r w:rsidR="00371EDD">
        <w:rPr>
          <w:rFonts w:ascii="Times New Roman" w:hAnsi="Times New Roman" w:cs="Times New Roman"/>
        </w:rPr>
        <w:t xml:space="preserve"> (ППР №390 п.55)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Руководителя организации.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Главного инженера.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Заместителя руководителя.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82B94" w:rsidRPr="00101B3F">
        <w:rPr>
          <w:rFonts w:ascii="Times New Roman" w:hAnsi="Times New Roman" w:cs="Times New Roman"/>
        </w:rPr>
        <w:t>Лицо, назначенное руководителем организации.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7: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>В общественных зданиях и сооружениях на каждом этаже размещается…</w:t>
      </w:r>
      <w:r w:rsidR="00371EDD">
        <w:rPr>
          <w:rFonts w:ascii="Times New Roman" w:hAnsi="Times New Roman" w:cs="Times New Roman"/>
        </w:rPr>
        <w:t xml:space="preserve"> (ППР №390 п.468)</w:t>
      </w:r>
      <w:r w:rsidR="00C82B94" w:rsidRPr="00101B3F">
        <w:rPr>
          <w:rFonts w:ascii="Times New Roman" w:hAnsi="Times New Roman" w:cs="Times New Roman"/>
        </w:rPr>
        <w:tab/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Не менее 2  ручных огнетушителей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Не менее 1 ручного огнетушителя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На усмотрение руководителя объекта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8: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>На какой высоте следует размещать огнетушители?</w:t>
      </w:r>
      <w:r w:rsidR="00371EDD">
        <w:rPr>
          <w:rFonts w:ascii="Times New Roman" w:hAnsi="Times New Roman" w:cs="Times New Roman"/>
        </w:rPr>
        <w:t xml:space="preserve"> (ППР №390 п.480)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Не менее 1,5 м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Не более 1,5 м.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Не более 1 м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82B94" w:rsidRPr="00101B3F">
        <w:rPr>
          <w:rFonts w:ascii="Times New Roman" w:hAnsi="Times New Roman" w:cs="Times New Roman"/>
        </w:rPr>
        <w:t>Не регламентировано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101B3F" w:rsidRDefault="002F1CEB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Вопрос 9: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 xml:space="preserve">Допускается перевод автоматических установок пожаротушения, пожарной  сигнализации с автоматического пуска </w:t>
      </w:r>
      <w:proofErr w:type="gramStart"/>
      <w:r w:rsidR="00C82B94" w:rsidRPr="00101B3F">
        <w:rPr>
          <w:rFonts w:ascii="Times New Roman" w:hAnsi="Times New Roman" w:cs="Times New Roman"/>
        </w:rPr>
        <w:t>на</w:t>
      </w:r>
      <w:proofErr w:type="gramEnd"/>
      <w:r w:rsidR="00C82B94" w:rsidRPr="00101B3F">
        <w:rPr>
          <w:rFonts w:ascii="Times New Roman" w:hAnsi="Times New Roman" w:cs="Times New Roman"/>
        </w:rPr>
        <w:t xml:space="preserve"> ручной?</w:t>
      </w:r>
      <w:r w:rsidR="00101B3F" w:rsidRPr="00101B3F">
        <w:rPr>
          <w:rFonts w:ascii="Times New Roman" w:hAnsi="Times New Roman" w:cs="Times New Roman"/>
          <w:b/>
        </w:rPr>
        <w:t xml:space="preserve"> </w:t>
      </w:r>
      <w:r w:rsidR="00371EDD">
        <w:rPr>
          <w:rFonts w:ascii="Times New Roman" w:hAnsi="Times New Roman" w:cs="Times New Roman"/>
          <w:b/>
        </w:rPr>
        <w:t xml:space="preserve"> </w:t>
      </w:r>
      <w:r w:rsidR="00371EDD">
        <w:rPr>
          <w:rFonts w:ascii="Times New Roman" w:hAnsi="Times New Roman" w:cs="Times New Roman"/>
        </w:rPr>
        <w:t>(ППР №390 п.62)</w:t>
      </w:r>
    </w:p>
    <w:p w:rsidR="00C82B94" w:rsidRPr="00101B3F" w:rsidRDefault="00101B3F" w:rsidP="00C443A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Запрещается.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Допускается по согласованию с пожарной охраной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Запрещается, за исключением случаев, предусмотренных нормативными документами по пожарной безопасности.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10: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>Чем обуславливается выбор огнетушителя (передвижного или ручного)?</w:t>
      </w:r>
      <w:r w:rsidR="00371EDD">
        <w:rPr>
          <w:rFonts w:ascii="Times New Roman" w:hAnsi="Times New Roman" w:cs="Times New Roman"/>
        </w:rPr>
        <w:t xml:space="preserve"> (ППР №390 п.465)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Размерами помещения.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Расстоянием до возможного очага пожара.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Решением представителя пожарной охраны.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82B94" w:rsidRPr="00101B3F">
        <w:rPr>
          <w:rFonts w:ascii="Times New Roman" w:hAnsi="Times New Roman" w:cs="Times New Roman"/>
        </w:rPr>
        <w:t>Размерами возможного очага пожара.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CEB" w:rsidRPr="00101B3F" w:rsidRDefault="002F1CEB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БИЛЕТ 6</w:t>
      </w:r>
    </w:p>
    <w:p w:rsidR="00C82B94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>Какое время должен храниться в структурном подразделении наряд-допуск на проведение огневых работ?</w:t>
      </w:r>
      <w:r w:rsidR="00371EDD">
        <w:rPr>
          <w:rFonts w:ascii="Times New Roman" w:hAnsi="Times New Roman" w:cs="Times New Roman"/>
        </w:rPr>
        <w:t xml:space="preserve"> ( Инструкция 4.15 п.3.1)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В течение 3-х суток после окончания проведения огневых работ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В течение 30-ти суток после окончани</w:t>
      </w:r>
      <w:bookmarkStart w:id="0" w:name="_GoBack"/>
      <w:bookmarkEnd w:id="0"/>
      <w:r w:rsidR="00C82B94" w:rsidRPr="00101B3F">
        <w:rPr>
          <w:rFonts w:ascii="Times New Roman" w:hAnsi="Times New Roman" w:cs="Times New Roman"/>
        </w:rPr>
        <w:t>я проведения огневых работ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В течение 3-х месяцев после окончания проведения огневых работ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2F1CEB" w:rsidRPr="00101B3F">
        <w:rPr>
          <w:rFonts w:ascii="Times New Roman" w:hAnsi="Times New Roman" w:cs="Times New Roman"/>
        </w:rPr>
        <w:t>В течение 1 года после окончания проведения огневых работ</w:t>
      </w: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 Наличие планов эвакуации людей при пожаре обеспечивается на объектах с  массовым пребыванием людей, а также на объекте с рабочими местами на этаже</w:t>
      </w:r>
      <w:r w:rsidR="00371EDD">
        <w:rPr>
          <w:rFonts w:ascii="Times New Roman" w:hAnsi="Times New Roman" w:cs="Times New Roman"/>
        </w:rPr>
        <w:t>….. (ППР №390 п.7)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F1CEB" w:rsidRPr="00101B3F">
        <w:rPr>
          <w:rFonts w:ascii="Times New Roman" w:hAnsi="Times New Roman" w:cs="Times New Roman"/>
        </w:rPr>
        <w:t>Не менее 10 человек.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F1CEB" w:rsidRPr="00101B3F">
        <w:rPr>
          <w:rFonts w:ascii="Times New Roman" w:hAnsi="Times New Roman" w:cs="Times New Roman"/>
        </w:rPr>
        <w:t>Для 10 человек и более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F1CEB" w:rsidRPr="00101B3F">
        <w:rPr>
          <w:rFonts w:ascii="Times New Roman" w:hAnsi="Times New Roman" w:cs="Times New Roman"/>
        </w:rPr>
        <w:t>Более 50 человек</w:t>
      </w: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3:</w:t>
      </w:r>
      <w:r w:rsidRPr="00101B3F">
        <w:rPr>
          <w:rFonts w:ascii="Times New Roman" w:hAnsi="Times New Roman" w:cs="Times New Roman"/>
        </w:rPr>
        <w:t xml:space="preserve">  Какие документы по пожарной безопасности должны быть разработаны в организации для каждого пожароопасного участка?</w:t>
      </w:r>
      <w:r w:rsidR="005F69D2">
        <w:rPr>
          <w:rFonts w:ascii="Times New Roman" w:hAnsi="Times New Roman" w:cs="Times New Roman"/>
        </w:rPr>
        <w:t xml:space="preserve"> (ППР №390 п.2)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F1CEB" w:rsidRPr="00101B3F">
        <w:rPr>
          <w:rFonts w:ascii="Times New Roman" w:hAnsi="Times New Roman" w:cs="Times New Roman"/>
        </w:rPr>
        <w:t>Правила пожарной безопасности на объекте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F1CEB" w:rsidRPr="00101B3F">
        <w:rPr>
          <w:rFonts w:ascii="Times New Roman" w:hAnsi="Times New Roman" w:cs="Times New Roman"/>
        </w:rPr>
        <w:t>Инструкции о мерах пожарной безопасности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F1CEB" w:rsidRPr="00101B3F">
        <w:rPr>
          <w:rFonts w:ascii="Times New Roman" w:hAnsi="Times New Roman" w:cs="Times New Roman"/>
        </w:rPr>
        <w:t>Производственные инструкции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2F1CEB" w:rsidRPr="00101B3F">
        <w:rPr>
          <w:rFonts w:ascii="Times New Roman" w:hAnsi="Times New Roman" w:cs="Times New Roman"/>
        </w:rPr>
        <w:t>Технологические регламенты</w:t>
      </w: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 С какой периодичностью обеспечивается проверка исправного состояния систем и сре</w:t>
      </w:r>
      <w:proofErr w:type="gramStart"/>
      <w:r w:rsidRPr="00101B3F">
        <w:rPr>
          <w:rFonts w:ascii="Times New Roman" w:hAnsi="Times New Roman" w:cs="Times New Roman"/>
        </w:rPr>
        <w:t>дств пр</w:t>
      </w:r>
      <w:proofErr w:type="gramEnd"/>
      <w:r w:rsidRPr="00101B3F">
        <w:rPr>
          <w:rFonts w:ascii="Times New Roman" w:hAnsi="Times New Roman" w:cs="Times New Roman"/>
        </w:rPr>
        <w:t>отивопожарной защиты объекта, автоматических установок пожарной сигнализации и др.</w:t>
      </w:r>
      <w:r w:rsidR="00101B3F">
        <w:rPr>
          <w:rFonts w:ascii="Times New Roman" w:hAnsi="Times New Roman" w:cs="Times New Roman"/>
        </w:rPr>
        <w:t>?</w:t>
      </w:r>
      <w:r w:rsidR="005F69D2">
        <w:rPr>
          <w:rFonts w:ascii="Times New Roman" w:hAnsi="Times New Roman" w:cs="Times New Roman"/>
        </w:rPr>
        <w:t xml:space="preserve"> (ППР №390 п.61)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F1CEB" w:rsidRPr="00101B3F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F1CEB" w:rsidRPr="00101B3F">
        <w:rPr>
          <w:rFonts w:ascii="Times New Roman" w:hAnsi="Times New Roman" w:cs="Times New Roman"/>
        </w:rPr>
        <w:t>Не реже 2 раз в год</w:t>
      </w:r>
    </w:p>
    <w:p w:rsidR="002F1CEB" w:rsidRPr="00101B3F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F1CEB" w:rsidRPr="00101B3F">
        <w:rPr>
          <w:rFonts w:ascii="Times New Roman" w:hAnsi="Times New Roman" w:cs="Times New Roman"/>
        </w:rPr>
        <w:t>1 раз в год</w:t>
      </w:r>
    </w:p>
    <w:p w:rsidR="002F1CEB" w:rsidRPr="00101B3F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F1CEB" w:rsidRPr="00101B3F">
        <w:rPr>
          <w:rFonts w:ascii="Times New Roman" w:hAnsi="Times New Roman" w:cs="Times New Roman"/>
        </w:rPr>
        <w:t>Не реже 1 раза в квартал</w:t>
      </w:r>
    </w:p>
    <w:p w:rsidR="008E6F1B" w:rsidRPr="00101B3F" w:rsidRDefault="008E6F1B" w:rsidP="00C443A9">
      <w:pPr>
        <w:spacing w:after="0" w:line="240" w:lineRule="auto"/>
        <w:rPr>
          <w:rFonts w:ascii="Times New Roman" w:hAnsi="Times New Roman" w:cs="Times New Roman"/>
        </w:rPr>
      </w:pP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 Расстояние от светильников до хранящихся товаров должно быть ….</w:t>
      </w:r>
      <w:r w:rsidR="005F69D2">
        <w:rPr>
          <w:rFonts w:ascii="Times New Roman" w:hAnsi="Times New Roman" w:cs="Times New Roman"/>
        </w:rPr>
        <w:t>(ППР №390 п.343)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F1CEB" w:rsidRPr="00101B3F" w:rsidRDefault="00101B3F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2F1CEB" w:rsidRPr="00101B3F">
        <w:rPr>
          <w:rFonts w:ascii="Times New Roman" w:hAnsi="Times New Roman" w:cs="Times New Roman"/>
        </w:rPr>
        <w:t>Не более 0,5 м</w:t>
      </w:r>
    </w:p>
    <w:p w:rsidR="002F1CEB" w:rsidRPr="00101B3F" w:rsidRDefault="00101B3F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6F1B" w:rsidRPr="00101B3F">
        <w:rPr>
          <w:rFonts w:ascii="Times New Roman" w:hAnsi="Times New Roman" w:cs="Times New Roman"/>
        </w:rPr>
        <w:t xml:space="preserve">) </w:t>
      </w:r>
      <w:r w:rsidR="002F1CEB" w:rsidRPr="00101B3F">
        <w:rPr>
          <w:rFonts w:ascii="Times New Roman" w:hAnsi="Times New Roman" w:cs="Times New Roman"/>
        </w:rPr>
        <w:t>1 м</w:t>
      </w:r>
    </w:p>
    <w:p w:rsidR="002F1CEB" w:rsidRPr="00FF5F01" w:rsidRDefault="00101B3F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6F1B" w:rsidRPr="00101B3F">
        <w:rPr>
          <w:rFonts w:ascii="Times New Roman" w:hAnsi="Times New Roman" w:cs="Times New Roman"/>
        </w:rPr>
        <w:t xml:space="preserve">) </w:t>
      </w:r>
      <w:r w:rsidR="002F1CEB" w:rsidRPr="00101B3F">
        <w:rPr>
          <w:rFonts w:ascii="Times New Roman" w:hAnsi="Times New Roman" w:cs="Times New Roman"/>
        </w:rPr>
        <w:t>Не менее 0,5 м</w:t>
      </w:r>
    </w:p>
    <w:p w:rsidR="002F1CEB" w:rsidRPr="00FF5F01" w:rsidRDefault="00101B3F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6F1B">
        <w:rPr>
          <w:rFonts w:ascii="Times New Roman" w:hAnsi="Times New Roman" w:cs="Times New Roman"/>
        </w:rPr>
        <w:t xml:space="preserve">) </w:t>
      </w:r>
      <w:r w:rsidR="002F1CEB" w:rsidRPr="00FF5F01">
        <w:rPr>
          <w:rFonts w:ascii="Times New Roman" w:hAnsi="Times New Roman" w:cs="Times New Roman"/>
        </w:rPr>
        <w:t>0, 5 м</w:t>
      </w:r>
    </w:p>
    <w:p w:rsidR="002F1CEB" w:rsidRPr="00FF5F01" w:rsidRDefault="002F1CEB" w:rsidP="00C443A9">
      <w:pPr>
        <w:spacing w:after="0" w:line="240" w:lineRule="auto"/>
        <w:rPr>
          <w:rFonts w:ascii="Times New Roman" w:hAnsi="Times New Roman" w:cs="Times New Roman"/>
        </w:rPr>
      </w:pPr>
    </w:p>
    <w:p w:rsidR="002F1CEB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6:</w:t>
      </w:r>
      <w:r w:rsidRPr="00FF5F01">
        <w:rPr>
          <w:rFonts w:ascii="Times New Roman" w:hAnsi="Times New Roman" w:cs="Times New Roman"/>
        </w:rPr>
        <w:t xml:space="preserve">  </w:t>
      </w:r>
      <w:r w:rsidR="002F1CEB" w:rsidRPr="00FF5F01">
        <w:rPr>
          <w:rFonts w:ascii="Times New Roman" w:hAnsi="Times New Roman" w:cs="Times New Roman"/>
        </w:rPr>
        <w:t>Чем определяется необходимое количество пожарных щитов и их тип?</w:t>
      </w:r>
      <w:r w:rsidR="005F69D2">
        <w:rPr>
          <w:rFonts w:ascii="Times New Roman" w:hAnsi="Times New Roman" w:cs="Times New Roman"/>
        </w:rPr>
        <w:t xml:space="preserve"> </w:t>
      </w:r>
      <w:r w:rsidR="005F69D2" w:rsidRPr="00101B3F">
        <w:rPr>
          <w:rFonts w:ascii="Times New Roman" w:hAnsi="Times New Roman" w:cs="Times New Roman"/>
        </w:rPr>
        <w:t>….</w:t>
      </w:r>
      <w:r w:rsidR="005F69D2">
        <w:rPr>
          <w:rFonts w:ascii="Times New Roman" w:hAnsi="Times New Roman" w:cs="Times New Roman"/>
        </w:rPr>
        <w:t>(ППР №390 п.381)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F1CEB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F1CEB" w:rsidRPr="00FF5F01">
        <w:rPr>
          <w:rFonts w:ascii="Times New Roman" w:hAnsi="Times New Roman" w:cs="Times New Roman"/>
        </w:rPr>
        <w:t>Проектной документацией</w:t>
      </w:r>
    </w:p>
    <w:p w:rsidR="002F1CEB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F1CEB" w:rsidRPr="00101B3F">
        <w:rPr>
          <w:rFonts w:ascii="Times New Roman" w:hAnsi="Times New Roman" w:cs="Times New Roman"/>
        </w:rPr>
        <w:t>Категорией помещения, здания (сооружения) по взрывопожарной и пожарной опасности</w:t>
      </w:r>
    </w:p>
    <w:p w:rsidR="002F1CEB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2F1CEB" w:rsidRPr="00FF5F01">
        <w:rPr>
          <w:rFonts w:ascii="Times New Roman" w:hAnsi="Times New Roman" w:cs="Times New Roman"/>
        </w:rPr>
        <w:t>Правилами пожарной безопасности</w:t>
      </w:r>
    </w:p>
    <w:p w:rsidR="002F1CEB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2F1CEB" w:rsidRPr="00FF5F01">
        <w:rPr>
          <w:rFonts w:ascii="Times New Roman" w:hAnsi="Times New Roman" w:cs="Times New Roman"/>
        </w:rPr>
        <w:t>Верно всё вышеуказанное</w:t>
      </w: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</w:p>
    <w:p w:rsidR="005F69D2" w:rsidRPr="00FF5F01" w:rsidRDefault="00A20CDA" w:rsidP="005F69D2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7:</w:t>
      </w:r>
      <w:r w:rsidRPr="00FF5F01">
        <w:rPr>
          <w:rFonts w:ascii="Times New Roman" w:hAnsi="Times New Roman" w:cs="Times New Roman"/>
        </w:rPr>
        <w:t xml:space="preserve">  Кто обеспечивает наличие и исправность огнетушителей, периодичность их осмотра и проверки, а также своевременную перезарядку огнетушителей?</w:t>
      </w:r>
      <w:r w:rsidR="005F69D2">
        <w:rPr>
          <w:rFonts w:ascii="Times New Roman" w:hAnsi="Times New Roman" w:cs="Times New Roman"/>
        </w:rPr>
        <w:t xml:space="preserve">  (ППР №390 п.478)</w:t>
      </w: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0CDA" w:rsidRPr="00FF5F01">
        <w:rPr>
          <w:rFonts w:ascii="Times New Roman" w:hAnsi="Times New Roman" w:cs="Times New Roman"/>
        </w:rPr>
        <w:t>Лицо ответственное за пожарную безопасность объекта.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20CDA" w:rsidRPr="00FF5F01">
        <w:rPr>
          <w:rFonts w:ascii="Times New Roman" w:hAnsi="Times New Roman" w:cs="Times New Roman"/>
        </w:rPr>
        <w:t>Главный инженер.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A20CDA" w:rsidRPr="00101B3F">
        <w:rPr>
          <w:rFonts w:ascii="Times New Roman" w:hAnsi="Times New Roman" w:cs="Times New Roman"/>
        </w:rPr>
        <w:t>Руководитель организации.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20CDA" w:rsidRPr="00FF5F01">
        <w:rPr>
          <w:rFonts w:ascii="Times New Roman" w:hAnsi="Times New Roman" w:cs="Times New Roman"/>
        </w:rPr>
        <w:t>Мастер.</w:t>
      </w: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lastRenderedPageBreak/>
        <w:t>Вопрос 8:</w:t>
      </w:r>
      <w:r w:rsidRPr="00FF5F01">
        <w:rPr>
          <w:rFonts w:ascii="Times New Roman" w:hAnsi="Times New Roman" w:cs="Times New Roman"/>
        </w:rPr>
        <w:t xml:space="preserve">  Какая информация должна содержаться в журнале учета огнетушителей на объекте?</w:t>
      </w:r>
      <w:r w:rsidR="005F69D2">
        <w:rPr>
          <w:rFonts w:ascii="Times New Roman" w:hAnsi="Times New Roman" w:cs="Times New Roman"/>
        </w:rPr>
        <w:t xml:space="preserve"> (СП 9.13130 п. 4.5.4)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0CDA" w:rsidRPr="00FF5F01">
        <w:rPr>
          <w:rFonts w:ascii="Times New Roman" w:hAnsi="Times New Roman" w:cs="Times New Roman"/>
        </w:rPr>
        <w:t>Должность, фамилия, имя, отчество ответственного лица. Марка огнетушителя, присвоенный ему номер, дата ввода в эксплуатацию, место его установки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20CDA" w:rsidRPr="00FF5F01">
        <w:rPr>
          <w:rFonts w:ascii="Times New Roman" w:hAnsi="Times New Roman" w:cs="Times New Roman"/>
        </w:rPr>
        <w:t xml:space="preserve">Параметры огнетушителя при первоначальном осмотре (масса, давление, марка заряженного </w:t>
      </w:r>
      <w:proofErr w:type="gramStart"/>
      <w:r w:rsidR="00A20CDA" w:rsidRPr="00FF5F01">
        <w:rPr>
          <w:rFonts w:ascii="Times New Roman" w:hAnsi="Times New Roman" w:cs="Times New Roman"/>
        </w:rPr>
        <w:t>ОТВ</w:t>
      </w:r>
      <w:proofErr w:type="gramEnd"/>
      <w:r w:rsidR="00A20CDA" w:rsidRPr="00FF5F01">
        <w:rPr>
          <w:rFonts w:ascii="Times New Roman" w:hAnsi="Times New Roman" w:cs="Times New Roman"/>
        </w:rPr>
        <w:t>, заметки о техническом состоянии огнетушителя)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A20CDA" w:rsidRPr="00FF5F01">
        <w:rPr>
          <w:rFonts w:ascii="Times New Roman" w:hAnsi="Times New Roman" w:cs="Times New Roman"/>
        </w:rPr>
        <w:t>Дата проведения осмотра огнетушителя и замечания о его состоянии, дата проведенного технического обслуживания со вскрытием огнетушителя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20CDA" w:rsidRPr="00FF5F01">
        <w:rPr>
          <w:rFonts w:ascii="Times New Roman" w:hAnsi="Times New Roman" w:cs="Times New Roman"/>
        </w:rPr>
        <w:t xml:space="preserve">Дата проведения проверки или замены заряда </w:t>
      </w:r>
      <w:proofErr w:type="gramStart"/>
      <w:r w:rsidR="00A20CDA" w:rsidRPr="00FF5F01">
        <w:rPr>
          <w:rFonts w:ascii="Times New Roman" w:hAnsi="Times New Roman" w:cs="Times New Roman"/>
        </w:rPr>
        <w:t>ОТВ</w:t>
      </w:r>
      <w:proofErr w:type="gramEnd"/>
      <w:r w:rsidR="00A20CDA" w:rsidRPr="00FF5F01">
        <w:rPr>
          <w:rFonts w:ascii="Times New Roman" w:hAnsi="Times New Roman" w:cs="Times New Roman"/>
        </w:rPr>
        <w:t>, его марка, наименование организации, производившей перезарядку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5) </w:t>
      </w:r>
      <w:r w:rsidR="00A20CDA" w:rsidRPr="00101B3F">
        <w:rPr>
          <w:rFonts w:ascii="Times New Roman" w:hAnsi="Times New Roman" w:cs="Times New Roman"/>
        </w:rPr>
        <w:t>Вся перечисленная информация должна указываться в журнале</w:t>
      </w: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9:</w:t>
      </w:r>
      <w:r w:rsidRPr="00FF5F01">
        <w:rPr>
          <w:rFonts w:ascii="Times New Roman" w:hAnsi="Times New Roman" w:cs="Times New Roman"/>
        </w:rPr>
        <w:t xml:space="preserve">  Какие подразделения могут создаваться в организациях с целью предупреждения пожар</w:t>
      </w:r>
      <w:r w:rsidR="00695B7B">
        <w:rPr>
          <w:rFonts w:ascii="Times New Roman" w:hAnsi="Times New Roman" w:cs="Times New Roman"/>
        </w:rPr>
        <w:t>ов</w:t>
      </w:r>
      <w:r w:rsidRPr="00FF5F01">
        <w:rPr>
          <w:rFonts w:ascii="Times New Roman" w:hAnsi="Times New Roman" w:cs="Times New Roman"/>
        </w:rPr>
        <w:t xml:space="preserve"> на объектах?</w:t>
      </w:r>
      <w:r w:rsidR="00695B7B">
        <w:rPr>
          <w:rFonts w:ascii="Times New Roman" w:hAnsi="Times New Roman" w:cs="Times New Roman"/>
        </w:rPr>
        <w:t xml:space="preserve"> (ППР №390 п.5)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0CDA" w:rsidRPr="00FF5F01">
        <w:rPr>
          <w:rFonts w:ascii="Times New Roman" w:hAnsi="Times New Roman" w:cs="Times New Roman"/>
        </w:rPr>
        <w:t>Служба охраны труда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20CDA" w:rsidRPr="00FF5F01">
        <w:rPr>
          <w:rFonts w:ascii="Times New Roman" w:hAnsi="Times New Roman" w:cs="Times New Roman"/>
        </w:rPr>
        <w:t>Отдел пожарного надзора и контроля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A20CDA" w:rsidRPr="00101B3F">
        <w:rPr>
          <w:rFonts w:ascii="Times New Roman" w:hAnsi="Times New Roman" w:cs="Times New Roman"/>
        </w:rPr>
        <w:t xml:space="preserve">Пожарно-технические комиссии 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20CDA" w:rsidRPr="00FF5F01">
        <w:rPr>
          <w:rFonts w:ascii="Times New Roman" w:hAnsi="Times New Roman" w:cs="Times New Roman"/>
        </w:rPr>
        <w:t>Пожарно-технический отдел</w:t>
      </w: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10:</w:t>
      </w:r>
      <w:r w:rsidRPr="00FF5F01">
        <w:rPr>
          <w:rFonts w:ascii="Times New Roman" w:hAnsi="Times New Roman" w:cs="Times New Roman"/>
        </w:rPr>
        <w:t xml:space="preserve">  Допускается ли применение легковоспламеняющихся и горючих жидкостей для мойки и обезжиривания оборудования, изделий и деталей?</w:t>
      </w:r>
      <w:r w:rsidR="00695B7B">
        <w:rPr>
          <w:rFonts w:ascii="Times New Roman" w:hAnsi="Times New Roman" w:cs="Times New Roman"/>
        </w:rPr>
        <w:t xml:space="preserve"> (ППР №390 п.146)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0CDA" w:rsidRPr="00FF5F01">
        <w:rPr>
          <w:rFonts w:ascii="Times New Roman" w:hAnsi="Times New Roman" w:cs="Times New Roman"/>
        </w:rPr>
        <w:t>Допускается.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0CDA" w:rsidRPr="00FF5F01">
        <w:rPr>
          <w:rFonts w:ascii="Times New Roman" w:hAnsi="Times New Roman" w:cs="Times New Roman"/>
        </w:rPr>
        <w:t>Не допускается.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A20CDA" w:rsidRPr="00101B3F">
        <w:rPr>
          <w:rFonts w:ascii="Times New Roman" w:hAnsi="Times New Roman" w:cs="Times New Roman"/>
        </w:rPr>
        <w:t>Допускается по условиям технологического процесса.</w:t>
      </w:r>
    </w:p>
    <w:p w:rsidR="00A95749" w:rsidRPr="00FF5F01" w:rsidRDefault="00A95749" w:rsidP="00C443A9">
      <w:pPr>
        <w:spacing w:after="0" w:line="240" w:lineRule="auto"/>
        <w:rPr>
          <w:rFonts w:ascii="Times New Roman" w:hAnsi="Times New Roman" w:cs="Times New Roman"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5749" w:rsidRPr="008E6F1B" w:rsidRDefault="00A95749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F1B">
        <w:rPr>
          <w:rFonts w:ascii="Times New Roman" w:hAnsi="Times New Roman" w:cs="Times New Roman"/>
          <w:b/>
        </w:rPr>
        <w:lastRenderedPageBreak/>
        <w:t>БИЛЕТ 7</w:t>
      </w:r>
    </w:p>
    <w:p w:rsidR="00A95749" w:rsidRPr="00FF5F01" w:rsidRDefault="00A95749" w:rsidP="00A95749">
      <w:pPr>
        <w:spacing w:after="0" w:line="240" w:lineRule="auto"/>
        <w:rPr>
          <w:rFonts w:ascii="Times New Roman" w:hAnsi="Times New Roman" w:cs="Times New Roman"/>
        </w:rPr>
      </w:pPr>
    </w:p>
    <w:p w:rsidR="00A95749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1:</w:t>
      </w:r>
      <w:r w:rsidRPr="00FF5F01">
        <w:rPr>
          <w:rFonts w:ascii="Times New Roman" w:hAnsi="Times New Roman" w:cs="Times New Roman"/>
        </w:rPr>
        <w:t xml:space="preserve">  </w:t>
      </w:r>
      <w:r w:rsidR="00A95749" w:rsidRPr="00FF5F01">
        <w:rPr>
          <w:rFonts w:ascii="Times New Roman" w:hAnsi="Times New Roman" w:cs="Times New Roman"/>
        </w:rPr>
        <w:t>Проверка огнезащитной обработки (пропитки) при отсутствии в инструкции сроков периодичности проводится  …</w:t>
      </w:r>
      <w:r w:rsidR="00695B7B">
        <w:rPr>
          <w:rFonts w:ascii="Times New Roman" w:hAnsi="Times New Roman" w:cs="Times New Roman"/>
        </w:rPr>
        <w:t xml:space="preserve"> (ППР №390 п.21)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61EED" w:rsidRPr="00FF5F01">
        <w:rPr>
          <w:rFonts w:ascii="Times New Roman" w:hAnsi="Times New Roman" w:cs="Times New Roman"/>
        </w:rPr>
        <w:t>1 раз в год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61EED" w:rsidRPr="00FF5F01">
        <w:rPr>
          <w:rFonts w:ascii="Times New Roman" w:hAnsi="Times New Roman" w:cs="Times New Roman"/>
        </w:rPr>
        <w:t>Не реже 2-х раз в год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961EED" w:rsidRPr="00101B3F">
        <w:rPr>
          <w:rFonts w:ascii="Times New Roman" w:hAnsi="Times New Roman" w:cs="Times New Roman"/>
        </w:rPr>
        <w:t>Не реже 1 раза в год</w:t>
      </w: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2:</w:t>
      </w:r>
      <w:r w:rsidRPr="00FF5F01">
        <w:rPr>
          <w:rFonts w:ascii="Times New Roman" w:hAnsi="Times New Roman" w:cs="Times New Roman"/>
        </w:rPr>
        <w:t xml:space="preserve">  Какому административному штрафу могут быть подвергнуты должностные лица организации за нарушение требований пожарной безопасности, установленных стандартами, нормами и правилами?</w:t>
      </w:r>
      <w:r w:rsidR="00695B7B">
        <w:rPr>
          <w:rFonts w:ascii="Times New Roman" w:hAnsi="Times New Roman" w:cs="Times New Roman"/>
        </w:rPr>
        <w:t xml:space="preserve"> (КоАП ст. 20.4 п.1)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61EED" w:rsidRPr="00FF5F01">
        <w:rPr>
          <w:rFonts w:ascii="Times New Roman" w:hAnsi="Times New Roman" w:cs="Times New Roman"/>
        </w:rPr>
        <w:t>От одной до двух тысяч рублей</w:t>
      </w:r>
    </w:p>
    <w:p w:rsidR="00DE5CA4" w:rsidRPr="00FF5F01" w:rsidRDefault="00DE5CA4" w:rsidP="00DE5CA4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От шести тысяч до пятнадцати тысяч рублей</w:t>
      </w:r>
    </w:p>
    <w:p w:rsidR="00961EED" w:rsidRPr="00FF5F01" w:rsidRDefault="00DE5CA4" w:rsidP="00A95749">
      <w:pPr>
        <w:spacing w:after="0" w:line="240" w:lineRule="auto"/>
        <w:rPr>
          <w:rFonts w:ascii="Times New Roman" w:hAnsi="Times New Roman" w:cs="Times New Roman"/>
        </w:rPr>
      </w:pPr>
      <w:r w:rsidRPr="00DE5CA4">
        <w:rPr>
          <w:rFonts w:ascii="Times New Roman" w:hAnsi="Times New Roman" w:cs="Times New Roman"/>
        </w:rPr>
        <w:t>3</w:t>
      </w:r>
      <w:r w:rsidR="008E6F1B" w:rsidRPr="00DE5CA4">
        <w:rPr>
          <w:rFonts w:ascii="Times New Roman" w:hAnsi="Times New Roman" w:cs="Times New Roman"/>
        </w:rPr>
        <w:t>)</w:t>
      </w:r>
      <w:r w:rsidR="008E6F1B">
        <w:rPr>
          <w:rFonts w:ascii="Times New Roman" w:hAnsi="Times New Roman" w:cs="Times New Roman"/>
        </w:rPr>
        <w:t xml:space="preserve"> </w:t>
      </w:r>
      <w:r w:rsidR="00961EED" w:rsidRPr="00FF5F01">
        <w:rPr>
          <w:rFonts w:ascii="Times New Roman" w:hAnsi="Times New Roman" w:cs="Times New Roman"/>
        </w:rPr>
        <w:t>От одной тысячи до десяти тысяч рублей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61EED" w:rsidRPr="00FF5F01">
        <w:rPr>
          <w:rFonts w:ascii="Times New Roman" w:hAnsi="Times New Roman" w:cs="Times New Roman"/>
        </w:rPr>
        <w:t>От десяти тысяч до двадцати тысяч рублей</w:t>
      </w: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3:</w:t>
      </w:r>
      <w:r w:rsidRPr="00FF5F01">
        <w:rPr>
          <w:rFonts w:ascii="Times New Roman" w:hAnsi="Times New Roman" w:cs="Times New Roman"/>
        </w:rPr>
        <w:t xml:space="preserve">  Допускается ли использовать для хозяйственных нужд и (или) производственных целей запас воды, предназначенный для нужд пожаротушения?</w:t>
      </w:r>
      <w:r w:rsidR="00695B7B">
        <w:rPr>
          <w:rFonts w:ascii="Times New Roman" w:hAnsi="Times New Roman" w:cs="Times New Roman"/>
        </w:rPr>
        <w:t xml:space="preserve"> (ППР №390 п.60)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61EED" w:rsidRPr="00FF5F01">
        <w:rPr>
          <w:rFonts w:ascii="Times New Roman" w:hAnsi="Times New Roman" w:cs="Times New Roman"/>
        </w:rPr>
        <w:t>Допускается.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61EED" w:rsidRPr="00FF5F01">
        <w:rPr>
          <w:rFonts w:ascii="Times New Roman" w:hAnsi="Times New Roman" w:cs="Times New Roman"/>
        </w:rPr>
        <w:t>Допускается в исключительных случаях.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961EED" w:rsidRPr="00101B3F">
        <w:rPr>
          <w:rFonts w:ascii="Times New Roman" w:hAnsi="Times New Roman" w:cs="Times New Roman"/>
        </w:rPr>
        <w:t>Запрещается.</w:t>
      </w: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4:</w:t>
      </w:r>
      <w:r w:rsidRPr="00FF5F01">
        <w:rPr>
          <w:rFonts w:ascii="Times New Roman" w:hAnsi="Times New Roman" w:cs="Times New Roman"/>
        </w:rPr>
        <w:t xml:space="preserve">  Выберите правильную последовательность мероприятий, проводимых при возникновении пожара.</w:t>
      </w:r>
      <w:r w:rsidR="00695B7B" w:rsidRPr="00695B7B">
        <w:rPr>
          <w:rFonts w:ascii="Times New Roman" w:hAnsi="Times New Roman" w:cs="Times New Roman"/>
        </w:rPr>
        <w:t xml:space="preserve"> </w:t>
      </w:r>
      <w:r w:rsidR="00695B7B">
        <w:rPr>
          <w:rFonts w:ascii="Times New Roman" w:hAnsi="Times New Roman" w:cs="Times New Roman"/>
        </w:rPr>
        <w:t>(ППР №390 п.71)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DE5CA4" w:rsidRPr="00101B3F">
        <w:rPr>
          <w:rFonts w:ascii="Times New Roman" w:hAnsi="Times New Roman" w:cs="Times New Roman"/>
        </w:rPr>
        <w:t>Позвонить по телефону 01, начать эвакуацию людей, проверить включение автоматических средств пожаротушения, начать спасение материальных ценностей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61EED" w:rsidRPr="00FF5F01">
        <w:rPr>
          <w:rFonts w:ascii="Times New Roman" w:hAnsi="Times New Roman" w:cs="Times New Roman"/>
        </w:rPr>
        <w:t>Позвонить по телефону 01, начать эвакуацию людей и спасение материальных ценностей, проверить включение автоматических средств пожаротушения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DE5CA4">
        <w:rPr>
          <w:rFonts w:ascii="Times New Roman" w:hAnsi="Times New Roman" w:cs="Times New Roman"/>
        </w:rPr>
        <w:t xml:space="preserve">3) </w:t>
      </w:r>
      <w:r w:rsidR="00DE5CA4" w:rsidRPr="00FF5F01">
        <w:rPr>
          <w:rFonts w:ascii="Times New Roman" w:hAnsi="Times New Roman" w:cs="Times New Roman"/>
        </w:rPr>
        <w:t>Начать эвакуацию людей, позвонить по телефону 01, проверить включение автоматических средств пожаротушения, начать спасение материальных ценностей</w:t>
      </w: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5:</w:t>
      </w:r>
      <w:r w:rsidRPr="00FF5F01">
        <w:rPr>
          <w:rFonts w:ascii="Times New Roman" w:hAnsi="Times New Roman" w:cs="Times New Roman"/>
        </w:rPr>
        <w:t xml:space="preserve">  Какой радиус очистки территории от горючих веществ и материалов должен быть при проведении огневых работ на высоте 2 м над уровнем пола или прилегающей территории…</w:t>
      </w:r>
      <w:r w:rsidR="00695B7B">
        <w:rPr>
          <w:rFonts w:ascii="Times New Roman" w:hAnsi="Times New Roman" w:cs="Times New Roman"/>
        </w:rPr>
        <w:t>(Инструкция 4.15 п. 4.7)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61EED" w:rsidRPr="00FF5F01">
        <w:rPr>
          <w:rFonts w:ascii="Times New Roman" w:hAnsi="Times New Roman" w:cs="Times New Roman"/>
        </w:rPr>
        <w:t>3 м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61EED" w:rsidRPr="00FF5F01">
        <w:rPr>
          <w:rFonts w:ascii="Times New Roman" w:hAnsi="Times New Roman" w:cs="Times New Roman"/>
        </w:rPr>
        <w:t>5 м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61EED" w:rsidRPr="00FF5F01">
        <w:rPr>
          <w:rFonts w:ascii="Times New Roman" w:hAnsi="Times New Roman" w:cs="Times New Roman"/>
        </w:rPr>
        <w:t>7 м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961EED" w:rsidRPr="00101B3F">
        <w:rPr>
          <w:rFonts w:ascii="Times New Roman" w:hAnsi="Times New Roman" w:cs="Times New Roman"/>
        </w:rPr>
        <w:t>8 м</w:t>
      </w:r>
    </w:p>
    <w:p w:rsidR="00831C6A" w:rsidRPr="00FF5F01" w:rsidRDefault="00831C6A" w:rsidP="00A95749">
      <w:pPr>
        <w:spacing w:after="0" w:line="240" w:lineRule="auto"/>
        <w:rPr>
          <w:rFonts w:ascii="Times New Roman" w:hAnsi="Times New Roman" w:cs="Times New Roman"/>
        </w:rPr>
      </w:pPr>
    </w:p>
    <w:p w:rsidR="00831C6A" w:rsidRDefault="00831C6A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6:</w:t>
      </w:r>
      <w:r w:rsidRPr="00FF5F01">
        <w:rPr>
          <w:rFonts w:ascii="Times New Roman" w:hAnsi="Times New Roman" w:cs="Times New Roman"/>
        </w:rPr>
        <w:t xml:space="preserve">  Кем определяется порядок и сроки проведения противопожарного инструктажа и прохождения пожарно-технического минимума?</w:t>
      </w:r>
      <w:r w:rsidR="00AE20FC">
        <w:rPr>
          <w:rFonts w:ascii="Times New Roman" w:hAnsi="Times New Roman" w:cs="Times New Roman"/>
        </w:rPr>
        <w:t xml:space="preserve"> (Приказ МЧС №645 </w:t>
      </w:r>
      <w:proofErr w:type="spellStart"/>
      <w:r w:rsidR="00AE20FC">
        <w:rPr>
          <w:rFonts w:ascii="Times New Roman" w:hAnsi="Times New Roman" w:cs="Times New Roman"/>
        </w:rPr>
        <w:t>пп</w:t>
      </w:r>
      <w:proofErr w:type="spellEnd"/>
      <w:r w:rsidR="00AE20FC">
        <w:rPr>
          <w:rFonts w:ascii="Times New Roman" w:hAnsi="Times New Roman" w:cs="Times New Roman"/>
        </w:rPr>
        <w:t>. 23, 40)</w:t>
      </w:r>
    </w:p>
    <w:p w:rsidR="00101B3F" w:rsidRPr="00101B3F" w:rsidRDefault="00101B3F" w:rsidP="00A9574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31C6A" w:rsidRPr="00101B3F">
        <w:rPr>
          <w:rFonts w:ascii="Times New Roman" w:hAnsi="Times New Roman" w:cs="Times New Roman"/>
        </w:rPr>
        <w:t>Руководитель организации.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31C6A" w:rsidRPr="00FF5F01">
        <w:rPr>
          <w:rFonts w:ascii="Times New Roman" w:hAnsi="Times New Roman" w:cs="Times New Roman"/>
        </w:rPr>
        <w:t>Руководитель объекта.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31C6A" w:rsidRPr="00FF5F01">
        <w:rPr>
          <w:rFonts w:ascii="Times New Roman" w:hAnsi="Times New Roman" w:cs="Times New Roman"/>
        </w:rPr>
        <w:t>Главный инженер.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31C6A" w:rsidRPr="00FF5F01">
        <w:rPr>
          <w:rFonts w:ascii="Times New Roman" w:hAnsi="Times New Roman" w:cs="Times New Roman"/>
        </w:rPr>
        <w:t>Мастер.</w:t>
      </w:r>
    </w:p>
    <w:p w:rsidR="00831C6A" w:rsidRPr="00FF5F01" w:rsidRDefault="00831C6A" w:rsidP="00A95749">
      <w:pPr>
        <w:spacing w:after="0" w:line="240" w:lineRule="auto"/>
        <w:rPr>
          <w:rFonts w:ascii="Times New Roman" w:hAnsi="Times New Roman" w:cs="Times New Roman"/>
        </w:rPr>
      </w:pPr>
    </w:p>
    <w:p w:rsidR="00831C6A" w:rsidRDefault="00831C6A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7:</w:t>
      </w:r>
      <w:r w:rsidRPr="00FF5F01">
        <w:rPr>
          <w:rFonts w:ascii="Times New Roman" w:hAnsi="Times New Roman" w:cs="Times New Roman"/>
        </w:rPr>
        <w:t xml:space="preserve">  </w:t>
      </w:r>
      <w:r w:rsidR="00DB3AE7" w:rsidRPr="00DB3AE7">
        <w:rPr>
          <w:rFonts w:ascii="Times New Roman" w:hAnsi="Times New Roman" w:cs="Times New Roman"/>
        </w:rPr>
        <w:t xml:space="preserve">Какой радиус очистки территории от горючих веществ и материалов должен быть при проведении огневых работ на высоте </w:t>
      </w:r>
      <w:r w:rsidR="00DB3AE7">
        <w:rPr>
          <w:rFonts w:ascii="Times New Roman" w:hAnsi="Times New Roman" w:cs="Times New Roman"/>
        </w:rPr>
        <w:t>9</w:t>
      </w:r>
      <w:r w:rsidR="00DB3AE7" w:rsidRPr="00DB3AE7">
        <w:rPr>
          <w:rFonts w:ascii="Times New Roman" w:hAnsi="Times New Roman" w:cs="Times New Roman"/>
        </w:rPr>
        <w:t xml:space="preserve"> м над уровнем пола или прилегающей территории…(Инструкция 4.15 п. 4.7)</w:t>
      </w:r>
    </w:p>
    <w:p w:rsidR="00101B3F" w:rsidRPr="00101B3F" w:rsidRDefault="00101B3F" w:rsidP="00A9574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13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9</w:t>
      </w:r>
      <w:r w:rsidRPr="00FF5F01">
        <w:rPr>
          <w:rFonts w:ascii="Times New Roman" w:hAnsi="Times New Roman" w:cs="Times New Roman"/>
        </w:rPr>
        <w:t xml:space="preserve">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F5F01">
        <w:rPr>
          <w:rFonts w:ascii="Times New Roman" w:hAnsi="Times New Roman" w:cs="Times New Roman"/>
        </w:rPr>
        <w:t>7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11</w:t>
      </w:r>
    </w:p>
    <w:p w:rsidR="00831C6A" w:rsidRPr="00FF5F01" w:rsidRDefault="00831C6A" w:rsidP="00A95749">
      <w:pPr>
        <w:spacing w:after="0" w:line="240" w:lineRule="auto"/>
        <w:rPr>
          <w:rFonts w:ascii="Times New Roman" w:hAnsi="Times New Roman" w:cs="Times New Roman"/>
        </w:rPr>
      </w:pPr>
    </w:p>
    <w:p w:rsidR="00831C6A" w:rsidRDefault="00FF5F01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8:</w:t>
      </w:r>
      <w:r w:rsidRPr="00FF5F01">
        <w:rPr>
          <w:rFonts w:ascii="Times New Roman" w:hAnsi="Times New Roman" w:cs="Times New Roman"/>
        </w:rPr>
        <w:t xml:space="preserve">  </w:t>
      </w:r>
      <w:r w:rsidR="00831C6A" w:rsidRPr="00FF5F01">
        <w:rPr>
          <w:rFonts w:ascii="Times New Roman" w:hAnsi="Times New Roman" w:cs="Times New Roman"/>
        </w:rPr>
        <w:t>На объектах с массовым пребыванием людей руководитель организации обеспечивает наличие исправных электрических фонарей из расчета 1 фонарь на…</w:t>
      </w:r>
      <w:r w:rsidR="00AE20FC">
        <w:rPr>
          <w:rFonts w:ascii="Times New Roman" w:hAnsi="Times New Roman" w:cs="Times New Roman"/>
        </w:rPr>
        <w:t>(ППР №390 п.38)</w:t>
      </w:r>
    </w:p>
    <w:p w:rsidR="00101B3F" w:rsidRPr="00101B3F" w:rsidRDefault="00101B3F" w:rsidP="00A9574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31C6A" w:rsidRPr="00FF5F01">
        <w:rPr>
          <w:rFonts w:ascii="Times New Roman" w:hAnsi="Times New Roman" w:cs="Times New Roman"/>
        </w:rPr>
        <w:t>20 человек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31C6A" w:rsidRPr="00FF5F01">
        <w:rPr>
          <w:rFonts w:ascii="Times New Roman" w:hAnsi="Times New Roman" w:cs="Times New Roman"/>
        </w:rPr>
        <w:t>30 человек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31C6A" w:rsidRPr="00FF5F01">
        <w:rPr>
          <w:rFonts w:ascii="Times New Roman" w:hAnsi="Times New Roman" w:cs="Times New Roman"/>
        </w:rPr>
        <w:t>40 человек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831C6A" w:rsidRPr="00101B3F">
        <w:rPr>
          <w:rFonts w:ascii="Times New Roman" w:hAnsi="Times New Roman" w:cs="Times New Roman"/>
        </w:rPr>
        <w:t>50 человек</w:t>
      </w:r>
    </w:p>
    <w:p w:rsidR="00831C6A" w:rsidRPr="00FF5F01" w:rsidRDefault="00831C6A" w:rsidP="00A95749">
      <w:pPr>
        <w:spacing w:after="0" w:line="240" w:lineRule="auto"/>
        <w:rPr>
          <w:rFonts w:ascii="Times New Roman" w:hAnsi="Times New Roman" w:cs="Times New Roman"/>
        </w:rPr>
      </w:pPr>
    </w:p>
    <w:p w:rsidR="00831C6A" w:rsidRDefault="00FF5F01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9:</w:t>
      </w:r>
      <w:r w:rsidRPr="00FF5F01">
        <w:rPr>
          <w:rFonts w:ascii="Times New Roman" w:hAnsi="Times New Roman" w:cs="Times New Roman"/>
        </w:rPr>
        <w:t xml:space="preserve">  </w:t>
      </w:r>
      <w:r w:rsidR="00831C6A" w:rsidRPr="00FF5F01">
        <w:rPr>
          <w:rFonts w:ascii="Times New Roman" w:hAnsi="Times New Roman" w:cs="Times New Roman"/>
        </w:rPr>
        <w:t>Какой федеральный закон определяет основы обеспечения пожарной безопасности?</w:t>
      </w:r>
      <w:r w:rsidR="00AE20FC">
        <w:rPr>
          <w:rFonts w:ascii="Times New Roman" w:hAnsi="Times New Roman" w:cs="Times New Roman"/>
        </w:rPr>
        <w:t xml:space="preserve"> (ФЗ №69)</w:t>
      </w:r>
    </w:p>
    <w:p w:rsidR="00101B3F" w:rsidRPr="00101B3F" w:rsidRDefault="00101B3F" w:rsidP="00A9574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  <w:r w:rsidR="00AE20FC">
        <w:rPr>
          <w:rFonts w:ascii="Times New Roman" w:hAnsi="Times New Roman" w:cs="Times New Roman"/>
          <w:b/>
        </w:rPr>
        <w:t xml:space="preserve"> 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31C6A" w:rsidRPr="00101B3F">
        <w:rPr>
          <w:rFonts w:ascii="Times New Roman" w:hAnsi="Times New Roman" w:cs="Times New Roman"/>
        </w:rPr>
        <w:t>69-ФЗ "О пожарной безопасности"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31C6A" w:rsidRPr="00FF5F01">
        <w:rPr>
          <w:rFonts w:ascii="Times New Roman" w:hAnsi="Times New Roman" w:cs="Times New Roman"/>
        </w:rPr>
        <w:t>116-ФЗ "О промышленной безопасности опасных производственных объектов"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31C6A" w:rsidRPr="00FF5F01">
        <w:rPr>
          <w:rFonts w:ascii="Times New Roman" w:hAnsi="Times New Roman" w:cs="Times New Roman"/>
        </w:rPr>
        <w:t>Закон РФ №2446-1 "О безопасности"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31C6A" w:rsidRPr="00FF5F01">
        <w:rPr>
          <w:rFonts w:ascii="Times New Roman" w:hAnsi="Times New Roman" w:cs="Times New Roman"/>
        </w:rPr>
        <w:t>123-ФЗ "Технический регламент о требованиях пожарной безопасности"</w:t>
      </w:r>
      <w:r w:rsidR="00AE20FC">
        <w:rPr>
          <w:rFonts w:ascii="Times New Roman" w:hAnsi="Times New Roman" w:cs="Times New Roman"/>
        </w:rPr>
        <w:t xml:space="preserve"> </w:t>
      </w:r>
    </w:p>
    <w:p w:rsidR="00831C6A" w:rsidRPr="00FF5F01" w:rsidRDefault="00831C6A" w:rsidP="00A95749">
      <w:pPr>
        <w:spacing w:after="0" w:line="240" w:lineRule="auto"/>
        <w:rPr>
          <w:rFonts w:ascii="Times New Roman" w:hAnsi="Times New Roman" w:cs="Times New Roman"/>
        </w:rPr>
      </w:pPr>
    </w:p>
    <w:p w:rsidR="00831C6A" w:rsidRDefault="00FF5F01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10:</w:t>
      </w:r>
      <w:r w:rsidRPr="00FF5F01">
        <w:rPr>
          <w:rFonts w:ascii="Times New Roman" w:hAnsi="Times New Roman" w:cs="Times New Roman"/>
        </w:rPr>
        <w:t xml:space="preserve">  </w:t>
      </w:r>
      <w:r w:rsidR="00831C6A" w:rsidRPr="00FF5F01">
        <w:rPr>
          <w:rFonts w:ascii="Times New Roman" w:hAnsi="Times New Roman" w:cs="Times New Roman"/>
        </w:rPr>
        <w:t>Что входит в задачи пожарной профилактики?</w:t>
      </w:r>
      <w:r w:rsidR="00AE20FC" w:rsidRPr="00AE20FC">
        <w:rPr>
          <w:rFonts w:ascii="Times New Roman" w:hAnsi="Times New Roman" w:cs="Times New Roman"/>
        </w:rPr>
        <w:t xml:space="preserve"> </w:t>
      </w:r>
      <w:r w:rsidR="00AE20FC">
        <w:rPr>
          <w:rFonts w:ascii="Times New Roman" w:hAnsi="Times New Roman" w:cs="Times New Roman"/>
        </w:rPr>
        <w:t>(ФЗ № 69 ст. 1)</w:t>
      </w:r>
    </w:p>
    <w:p w:rsidR="00101B3F" w:rsidRPr="00101B3F" w:rsidRDefault="00101B3F" w:rsidP="00A9574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31C6A" w:rsidRPr="00FF5F01">
        <w:rPr>
          <w:rFonts w:ascii="Times New Roman" w:hAnsi="Times New Roman" w:cs="Times New Roman"/>
        </w:rPr>
        <w:t>Исключение возникновения пожара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31C6A" w:rsidRPr="00FF5F01">
        <w:rPr>
          <w:rFonts w:ascii="Times New Roman" w:hAnsi="Times New Roman" w:cs="Times New Roman"/>
        </w:rPr>
        <w:t>Обеспечение безопасности людей и материальных ценностей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31C6A" w:rsidRPr="00FF5F01">
        <w:rPr>
          <w:rFonts w:ascii="Times New Roman" w:hAnsi="Times New Roman" w:cs="Times New Roman"/>
        </w:rPr>
        <w:t>Ограничение распространения пожара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31C6A" w:rsidRPr="00FF5F01">
        <w:rPr>
          <w:rFonts w:ascii="Times New Roman" w:hAnsi="Times New Roman" w:cs="Times New Roman"/>
        </w:rPr>
        <w:t>Создание условий для успешного тушения пожаров</w:t>
      </w:r>
    </w:p>
    <w:p w:rsidR="00831C6A" w:rsidRDefault="00DE5CA4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5</w:t>
      </w:r>
      <w:r w:rsidR="008E6F1B" w:rsidRPr="00101B3F">
        <w:rPr>
          <w:rFonts w:ascii="Times New Roman" w:hAnsi="Times New Roman" w:cs="Times New Roman"/>
        </w:rPr>
        <w:t xml:space="preserve">) </w:t>
      </w:r>
      <w:r w:rsidR="00831C6A" w:rsidRPr="00101B3F">
        <w:rPr>
          <w:rFonts w:ascii="Times New Roman" w:hAnsi="Times New Roman" w:cs="Times New Roman"/>
        </w:rPr>
        <w:t>Совокупность превентивных мер, направленных на исключение возможности</w:t>
      </w:r>
      <w:r w:rsidR="00AE20FC">
        <w:rPr>
          <w:rFonts w:ascii="Times New Roman" w:hAnsi="Times New Roman" w:cs="Times New Roman"/>
        </w:rPr>
        <w:t xml:space="preserve"> возникновения пожаров и ограничение их последствий</w:t>
      </w:r>
    </w:p>
    <w:p w:rsidR="008E6F1B" w:rsidRDefault="008E6F1B" w:rsidP="00A95749">
      <w:pPr>
        <w:spacing w:after="0" w:line="240" w:lineRule="auto"/>
        <w:rPr>
          <w:rFonts w:ascii="Times New Roman" w:hAnsi="Times New Roman" w:cs="Times New Roman"/>
        </w:rPr>
      </w:pPr>
    </w:p>
    <w:p w:rsidR="008E6F1B" w:rsidRDefault="008E6F1B" w:rsidP="00A95749">
      <w:pPr>
        <w:spacing w:after="0" w:line="240" w:lineRule="auto"/>
        <w:rPr>
          <w:rFonts w:ascii="Times New Roman" w:hAnsi="Times New Roman" w:cs="Times New Roman"/>
        </w:rPr>
      </w:pPr>
    </w:p>
    <w:p w:rsidR="008E6F1B" w:rsidRDefault="008E6F1B" w:rsidP="00A95749">
      <w:pPr>
        <w:spacing w:after="0" w:line="240" w:lineRule="auto"/>
        <w:rPr>
          <w:rFonts w:ascii="Times New Roman" w:hAnsi="Times New Roman" w:cs="Times New Roman"/>
        </w:rPr>
      </w:pPr>
    </w:p>
    <w:p w:rsidR="008E6F1B" w:rsidRDefault="008E6F1B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8E6F1B" w:rsidRPr="00C76D01" w:rsidRDefault="008E6F1B" w:rsidP="000823BC">
      <w:pPr>
        <w:pStyle w:val="1"/>
        <w:widowControl/>
        <w:ind w:left="3539" w:right="-47" w:firstLine="1"/>
        <w:rPr>
          <w:b/>
          <w:sz w:val="24"/>
          <w:szCs w:val="24"/>
          <w:lang w:val="ru-RU"/>
        </w:rPr>
      </w:pPr>
      <w:r w:rsidRPr="00C76D01">
        <w:rPr>
          <w:b/>
          <w:sz w:val="24"/>
          <w:szCs w:val="24"/>
          <w:lang w:val="ru-RU"/>
        </w:rPr>
        <w:lastRenderedPageBreak/>
        <w:t>Ответы на билеты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для проверки знаний руководителей и специалистов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подрядных организаций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по пожарной безопасности</w:t>
      </w:r>
    </w:p>
    <w:p w:rsidR="008E6F1B" w:rsidRPr="00466C19" w:rsidRDefault="008E6F1B" w:rsidP="008E6F1B">
      <w:pPr>
        <w:pStyle w:val="1"/>
        <w:widowControl/>
        <w:ind w:right="-47" w:firstLine="709"/>
        <w:jc w:val="center"/>
        <w:rPr>
          <w:sz w:val="24"/>
          <w:szCs w:val="24"/>
          <w:lang w:val="ru-RU"/>
        </w:rPr>
      </w:pPr>
    </w:p>
    <w:p w:rsidR="008E6F1B" w:rsidRPr="00466C19" w:rsidRDefault="008E6F1B" w:rsidP="008E6F1B">
      <w:pPr>
        <w:pStyle w:val="1"/>
        <w:widowControl/>
        <w:ind w:right="-47" w:firstLine="709"/>
        <w:jc w:val="center"/>
        <w:rPr>
          <w:sz w:val="24"/>
          <w:szCs w:val="24"/>
          <w:lang w:val="ru-RU"/>
        </w:rPr>
      </w:pPr>
    </w:p>
    <w:p w:rsidR="008E6F1B" w:rsidRPr="00EF578E" w:rsidRDefault="008E6F1B" w:rsidP="008E6F1B">
      <w:pPr>
        <w:pStyle w:val="1"/>
        <w:widowControl/>
        <w:ind w:right="-47" w:firstLine="709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8"/>
        <w:gridCol w:w="709"/>
        <w:gridCol w:w="709"/>
        <w:gridCol w:w="708"/>
        <w:gridCol w:w="709"/>
        <w:gridCol w:w="709"/>
        <w:gridCol w:w="709"/>
        <w:gridCol w:w="21"/>
      </w:tblGrid>
      <w:tr w:rsidR="00DE5CA4" w:rsidRPr="00EF578E" w:rsidTr="00101B3F">
        <w:trPr>
          <w:cantSplit/>
          <w:jc w:val="center"/>
        </w:trPr>
        <w:tc>
          <w:tcPr>
            <w:tcW w:w="1560" w:type="dxa"/>
          </w:tcPr>
          <w:p w:rsidR="00DE5CA4" w:rsidRPr="00EF578E" w:rsidRDefault="00DE5CA4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2" w:type="dxa"/>
            <w:gridSpan w:val="8"/>
          </w:tcPr>
          <w:p w:rsidR="00DE5CA4" w:rsidRPr="00EF578E" w:rsidRDefault="00DE5CA4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билета</w:t>
            </w:r>
          </w:p>
        </w:tc>
      </w:tr>
      <w:tr w:rsidR="000823BC" w:rsidRPr="00EF578E" w:rsidTr="00101B3F">
        <w:trPr>
          <w:gridAfter w:val="1"/>
          <w:wAfter w:w="21" w:type="dxa"/>
          <w:cantSplit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688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88" w:type="dxa"/>
          </w:tcPr>
          <w:p w:rsidR="000823BC" w:rsidRPr="00EF578E" w:rsidRDefault="00DB3AE7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4C7968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5101B0">
              <w:rPr>
                <w:sz w:val="24"/>
                <w:szCs w:val="24"/>
                <w:highlight w:val="yellow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8E6F1B" w:rsidRPr="00EF578E" w:rsidRDefault="008E6F1B" w:rsidP="008E6F1B">
      <w:pPr>
        <w:rPr>
          <w:rFonts w:ascii="Times New Roman" w:hAnsi="Times New Roman" w:cs="Times New Roman"/>
          <w:sz w:val="24"/>
          <w:szCs w:val="24"/>
        </w:rPr>
      </w:pPr>
    </w:p>
    <w:p w:rsidR="008E6F1B" w:rsidRPr="00EF578E" w:rsidRDefault="008E6F1B" w:rsidP="008E6F1B">
      <w:pPr>
        <w:rPr>
          <w:rFonts w:ascii="Times New Roman" w:hAnsi="Times New Roman" w:cs="Times New Roman"/>
          <w:sz w:val="24"/>
          <w:szCs w:val="24"/>
        </w:rPr>
      </w:pPr>
    </w:p>
    <w:p w:rsidR="008E6F1B" w:rsidRPr="00EF578E" w:rsidRDefault="008E6F1B" w:rsidP="00EF57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78E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Используемые нормативные документы: </w:t>
      </w:r>
    </w:p>
    <w:p w:rsidR="00EF578E" w:rsidRDefault="00EF578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Постановление Правительства РФ от 25.04.2012г. № 390 «Правила противопожарного режима в РФ №390».</w:t>
      </w:r>
    </w:p>
    <w:p w:rsidR="00EF578E" w:rsidRDefault="00EF578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Федеральный закон от 21.12.1994 N 69-ФЗ </w:t>
      </w:r>
      <w:r w:rsidRPr="00EF578E">
        <w:rPr>
          <w:rFonts w:ascii="Times New Roman" w:hAnsi="Times New Roman" w:cs="Times New Roman"/>
          <w:sz w:val="24"/>
          <w:szCs w:val="24"/>
        </w:rPr>
        <w:t>"О пожарной безопасности"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78E" w:rsidRDefault="00EF578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578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закон от 22.07.2008 N 123-ФЗ </w:t>
      </w:r>
      <w:r w:rsidRPr="00EF578E">
        <w:rPr>
          <w:rFonts w:ascii="Times New Roman" w:hAnsi="Times New Roman" w:cs="Times New Roman"/>
          <w:sz w:val="24"/>
          <w:szCs w:val="24"/>
        </w:rPr>
        <w:t>"Технический регламент о требованиях пожарной безопасности"</w:t>
      </w:r>
    </w:p>
    <w:p w:rsidR="00EF578E" w:rsidRDefault="00EF578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578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иказ МЧС РФ от 12.12.2007 N 645 </w:t>
      </w:r>
      <w:r w:rsidRPr="00EF578E">
        <w:rPr>
          <w:rFonts w:ascii="Times New Roman" w:hAnsi="Times New Roman" w:cs="Times New Roman"/>
          <w:sz w:val="24"/>
          <w:szCs w:val="24"/>
        </w:rPr>
        <w:t>"Об утверждении Норм пожарной безопасности "Обучение мерам пожарной безопасности работников организаций"</w:t>
      </w:r>
    </w:p>
    <w:p w:rsidR="00EF578E" w:rsidRDefault="00EF578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F578E">
        <w:rPr>
          <w:rFonts w:ascii="Times New Roman" w:hAnsi="Times New Roman" w:cs="Times New Roman"/>
          <w:sz w:val="24"/>
          <w:szCs w:val="24"/>
        </w:rPr>
        <w:t>Сборник инструкций по промышленной безопасности и охране труда для работников ООО «РН-Юганскнефтегаз»,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F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578E">
        <w:rPr>
          <w:rFonts w:ascii="Times New Roman" w:hAnsi="Times New Roman" w:cs="Times New Roman"/>
          <w:sz w:val="24"/>
          <w:szCs w:val="24"/>
        </w:rPr>
        <w:t>нструкцию №4.15 «По организации безопасного проведения огневых работ на взрывоопасных и взрывопожароопасных объектах Общества», утверждённую Генеральным директором ООО «РН-Юганскнефтегаз»   01.09.2014г.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78E">
        <w:rPr>
          <w:rFonts w:ascii="Times New Roman" w:hAnsi="Times New Roman" w:cs="Times New Roman"/>
          <w:sz w:val="24"/>
          <w:szCs w:val="24"/>
        </w:rPr>
        <w:t xml:space="preserve">введена в действие распоряжением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F5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F578E">
        <w:rPr>
          <w:rFonts w:ascii="Times New Roman" w:hAnsi="Times New Roman" w:cs="Times New Roman"/>
          <w:sz w:val="24"/>
          <w:szCs w:val="24"/>
        </w:rPr>
        <w:t>.2014г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578E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489</w:t>
      </w:r>
      <w:r w:rsidRPr="00EF578E">
        <w:rPr>
          <w:rFonts w:ascii="Times New Roman" w:hAnsi="Times New Roman" w:cs="Times New Roman"/>
          <w:sz w:val="24"/>
          <w:szCs w:val="24"/>
        </w:rPr>
        <w:t>.</w:t>
      </w:r>
    </w:p>
    <w:p w:rsidR="0079032E" w:rsidRDefault="008239FD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39FD">
        <w:rPr>
          <w:rFonts w:ascii="Times New Roman" w:hAnsi="Times New Roman" w:cs="Times New Roman"/>
          <w:sz w:val="24"/>
          <w:szCs w:val="24"/>
        </w:rPr>
        <w:t>"Кодекс Российской Федерации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правонарушениях" от 30.12.2001 N</w:t>
      </w:r>
      <w:r w:rsidRPr="008239FD">
        <w:rPr>
          <w:rFonts w:ascii="Times New Roman" w:hAnsi="Times New Roman" w:cs="Times New Roman"/>
          <w:sz w:val="24"/>
          <w:szCs w:val="24"/>
        </w:rPr>
        <w:t>195-ФЗ</w:t>
      </w:r>
    </w:p>
    <w:p w:rsidR="008239FD" w:rsidRPr="008239FD" w:rsidRDefault="0079032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9032E">
        <w:rPr>
          <w:rFonts w:ascii="Times New Roman" w:hAnsi="Times New Roman" w:cs="Times New Roman"/>
          <w:sz w:val="24"/>
          <w:szCs w:val="24"/>
        </w:rPr>
        <w:t>"СП 9.13130.2009. Свод правил. Техника пожарная. Огнетушители. Требования к эксплуатации"</w:t>
      </w:r>
      <w:r w:rsidR="008239FD" w:rsidRPr="0079032E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</w:p>
    <w:p w:rsidR="00EF578E" w:rsidRDefault="00EF578E" w:rsidP="00EF578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578E" w:rsidRPr="00EF578E" w:rsidRDefault="00EF578E" w:rsidP="00EF578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6F1B" w:rsidRPr="00EF578E" w:rsidRDefault="008E6F1B" w:rsidP="008E6F1B">
      <w:pPr>
        <w:pStyle w:val="Default"/>
        <w:jc w:val="both"/>
      </w:pPr>
    </w:p>
    <w:p w:rsidR="008E6F1B" w:rsidRPr="00EF578E" w:rsidRDefault="008E6F1B" w:rsidP="00E22302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F578E">
        <w:rPr>
          <w:rFonts w:ascii="Times New Roman" w:hAnsi="Times New Roman" w:cs="Times New Roman"/>
          <w:color w:val="000000"/>
          <w:sz w:val="24"/>
          <w:szCs w:val="24"/>
        </w:rPr>
        <w:t>И.о.</w:t>
      </w:r>
      <w:r w:rsidR="00E22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78E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управления  ПБ и ОТ                                                                </w:t>
      </w:r>
    </w:p>
    <w:p w:rsidR="008E6F1B" w:rsidRPr="00D00F51" w:rsidRDefault="008E6F1B" w:rsidP="00D00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8E">
        <w:rPr>
          <w:rFonts w:ascii="Times New Roman" w:hAnsi="Times New Roman" w:cs="Times New Roman"/>
          <w:sz w:val="24"/>
          <w:szCs w:val="24"/>
        </w:rPr>
        <w:t>ООО «РН-Юганскнефтегаз»</w:t>
      </w:r>
      <w:r w:rsidRPr="00EF5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Ф.М. Гареев</w:t>
      </w:r>
    </w:p>
    <w:sectPr w:rsidR="008E6F1B" w:rsidRPr="00D0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DC9"/>
    <w:multiLevelType w:val="hybridMultilevel"/>
    <w:tmpl w:val="088AF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0199"/>
    <w:multiLevelType w:val="hybridMultilevel"/>
    <w:tmpl w:val="D9DE9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60CB"/>
    <w:multiLevelType w:val="hybridMultilevel"/>
    <w:tmpl w:val="8A682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6C68"/>
    <w:multiLevelType w:val="hybridMultilevel"/>
    <w:tmpl w:val="0230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F68C2"/>
    <w:multiLevelType w:val="hybridMultilevel"/>
    <w:tmpl w:val="23C6E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26D7B"/>
    <w:multiLevelType w:val="hybridMultilevel"/>
    <w:tmpl w:val="4DB69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37B97"/>
    <w:multiLevelType w:val="hybridMultilevel"/>
    <w:tmpl w:val="0FEE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C"/>
    <w:rsid w:val="000823BC"/>
    <w:rsid w:val="000F138D"/>
    <w:rsid w:val="00101B3F"/>
    <w:rsid w:val="00121F28"/>
    <w:rsid w:val="00133923"/>
    <w:rsid w:val="0022194D"/>
    <w:rsid w:val="0023431C"/>
    <w:rsid w:val="0027185C"/>
    <w:rsid w:val="002F1CEB"/>
    <w:rsid w:val="003127A8"/>
    <w:rsid w:val="00322586"/>
    <w:rsid w:val="00371EDD"/>
    <w:rsid w:val="00406AE5"/>
    <w:rsid w:val="004C7968"/>
    <w:rsid w:val="004D20BA"/>
    <w:rsid w:val="005101B0"/>
    <w:rsid w:val="00525A88"/>
    <w:rsid w:val="00547C43"/>
    <w:rsid w:val="005B0903"/>
    <w:rsid w:val="005D4E46"/>
    <w:rsid w:val="005F69D2"/>
    <w:rsid w:val="00695B7B"/>
    <w:rsid w:val="007506B7"/>
    <w:rsid w:val="0079032E"/>
    <w:rsid w:val="008239FD"/>
    <w:rsid w:val="00831C6A"/>
    <w:rsid w:val="0084071D"/>
    <w:rsid w:val="008A4373"/>
    <w:rsid w:val="008E6F1B"/>
    <w:rsid w:val="009569AB"/>
    <w:rsid w:val="00961EED"/>
    <w:rsid w:val="009736D7"/>
    <w:rsid w:val="00A20CDA"/>
    <w:rsid w:val="00A54004"/>
    <w:rsid w:val="00A95749"/>
    <w:rsid w:val="00AD487A"/>
    <w:rsid w:val="00AE20FC"/>
    <w:rsid w:val="00C443A9"/>
    <w:rsid w:val="00C82B94"/>
    <w:rsid w:val="00D00F51"/>
    <w:rsid w:val="00DB3AE7"/>
    <w:rsid w:val="00DE5CA4"/>
    <w:rsid w:val="00E22302"/>
    <w:rsid w:val="00EF578E"/>
    <w:rsid w:val="00F94E16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23BC"/>
    <w:pPr>
      <w:keepNext/>
      <w:overflowPunct w:val="0"/>
      <w:autoSpaceDE w:val="0"/>
      <w:autoSpaceDN w:val="0"/>
      <w:adjustRightInd w:val="0"/>
      <w:spacing w:after="0" w:line="240" w:lineRule="auto"/>
      <w:ind w:left="426" w:hanging="426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D"/>
    <w:pPr>
      <w:ind w:left="720"/>
      <w:contextualSpacing/>
    </w:pPr>
  </w:style>
  <w:style w:type="paragraph" w:customStyle="1" w:styleId="1">
    <w:name w:val="Обычный1"/>
    <w:link w:val="Normal"/>
    <w:rsid w:val="008E6F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Default">
    <w:name w:val="Default"/>
    <w:rsid w:val="008E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"/>
    <w:rsid w:val="008E6F1B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23BC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"/>
    <w:link w:val="a5"/>
    <w:rsid w:val="000823BC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23BC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823B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0823B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23BC"/>
    <w:pPr>
      <w:keepNext/>
      <w:overflowPunct w:val="0"/>
      <w:autoSpaceDE w:val="0"/>
      <w:autoSpaceDN w:val="0"/>
      <w:adjustRightInd w:val="0"/>
      <w:spacing w:after="0" w:line="240" w:lineRule="auto"/>
      <w:ind w:left="426" w:hanging="426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D"/>
    <w:pPr>
      <w:ind w:left="720"/>
      <w:contextualSpacing/>
    </w:pPr>
  </w:style>
  <w:style w:type="paragraph" w:customStyle="1" w:styleId="1">
    <w:name w:val="Обычный1"/>
    <w:link w:val="Normal"/>
    <w:rsid w:val="008E6F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Default">
    <w:name w:val="Default"/>
    <w:rsid w:val="008E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"/>
    <w:rsid w:val="008E6F1B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23BC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"/>
    <w:link w:val="a5"/>
    <w:rsid w:val="000823BC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23BC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823B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0823B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EA25-822A-49C6-8213-6F17603A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Тимур Ахмедович</dc:creator>
  <cp:lastModifiedBy>Константинова Татьяна Геннадьевна</cp:lastModifiedBy>
  <cp:revision>4</cp:revision>
  <cp:lastPrinted>2016-12-15T10:39:00Z</cp:lastPrinted>
  <dcterms:created xsi:type="dcterms:W3CDTF">2016-12-19T09:07:00Z</dcterms:created>
  <dcterms:modified xsi:type="dcterms:W3CDTF">2017-10-19T07:00:00Z</dcterms:modified>
</cp:coreProperties>
</file>