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A" w:rsidRPr="007C1EA3" w:rsidRDefault="0058348A" w:rsidP="0058348A">
      <w:pPr>
        <w:rPr>
          <w:color w:val="000000" w:themeColor="text1"/>
        </w:rPr>
      </w:pPr>
    </w:p>
    <w:p w:rsidR="0058348A" w:rsidRPr="007C1EA3" w:rsidRDefault="0058348A" w:rsidP="0058348A">
      <w:pPr>
        <w:rPr>
          <w:color w:val="000000" w:themeColor="text1"/>
        </w:rPr>
      </w:pPr>
      <w:r w:rsidRPr="007C1EA3">
        <w:rPr>
          <w:noProof/>
          <w:color w:val="000000" w:themeColor="text1"/>
        </w:rPr>
        <mc:AlternateContent>
          <mc:Choice Requires="wps">
            <w:drawing>
              <wp:anchor distT="0" distB="0" distL="114300" distR="114300" simplePos="0" relativeHeight="251659264" behindDoc="0" locked="0" layoutInCell="1" allowOverlap="1" wp14:anchorId="09CD116D" wp14:editId="1B223E18">
                <wp:simplePos x="0" y="0"/>
                <wp:positionH relativeFrom="column">
                  <wp:posOffset>3698240</wp:posOffset>
                </wp:positionH>
                <wp:positionV relativeFrom="paragraph">
                  <wp:posOffset>51435</wp:posOffset>
                </wp:positionV>
                <wp:extent cx="2629535" cy="1894840"/>
                <wp:effectExtent l="0" t="444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89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A7E" w:rsidRPr="00574696" w:rsidRDefault="00E32A7E" w:rsidP="0058348A">
                            <w:pPr>
                              <w:rPr>
                                <w:color w:val="000000" w:themeColor="text1"/>
                              </w:rPr>
                            </w:pPr>
                            <w:r w:rsidRPr="00574696">
                              <w:rPr>
                                <w:color w:val="000000" w:themeColor="text1"/>
                              </w:rPr>
                              <w:t>УТВЕРЖДАЮ</w:t>
                            </w:r>
                          </w:p>
                          <w:p w:rsidR="00E32A7E" w:rsidRPr="00574696" w:rsidRDefault="00E32A7E" w:rsidP="0058348A">
                            <w:pPr>
                              <w:pStyle w:val="1"/>
                              <w:rPr>
                                <w:color w:val="000000" w:themeColor="text1"/>
                                <w:sz w:val="24"/>
                                <w:szCs w:val="24"/>
                                <w:lang w:val="ru-RU"/>
                              </w:rPr>
                            </w:pPr>
                            <w:r w:rsidRPr="00574696">
                              <w:rPr>
                                <w:color w:val="000000" w:themeColor="text1"/>
                                <w:sz w:val="24"/>
                                <w:szCs w:val="24"/>
                                <w:lang w:val="ru-RU"/>
                              </w:rPr>
                              <w:t>Заместитель Генерального директора</w:t>
                            </w:r>
                          </w:p>
                          <w:p w:rsidR="00E32A7E" w:rsidRPr="00574696" w:rsidRDefault="00E32A7E" w:rsidP="0058348A">
                            <w:pPr>
                              <w:pStyle w:val="1"/>
                              <w:rPr>
                                <w:color w:val="000000" w:themeColor="text1"/>
                                <w:sz w:val="24"/>
                                <w:szCs w:val="24"/>
                                <w:lang w:val="ru-RU"/>
                              </w:rPr>
                            </w:pPr>
                            <w:r w:rsidRPr="00574696">
                              <w:rPr>
                                <w:color w:val="000000" w:themeColor="text1"/>
                                <w:sz w:val="24"/>
                                <w:szCs w:val="24"/>
                                <w:lang w:val="ru-RU"/>
                              </w:rPr>
                              <w:t>по промышленной безопасности,</w:t>
                            </w:r>
                          </w:p>
                          <w:p w:rsidR="00E32A7E" w:rsidRPr="00574696" w:rsidRDefault="00E32A7E" w:rsidP="0058348A">
                            <w:pPr>
                              <w:pStyle w:val="1"/>
                              <w:rPr>
                                <w:color w:val="000000" w:themeColor="text1"/>
                                <w:sz w:val="24"/>
                                <w:szCs w:val="24"/>
                                <w:lang w:val="ru-RU"/>
                              </w:rPr>
                            </w:pPr>
                            <w:r w:rsidRPr="00574696">
                              <w:rPr>
                                <w:color w:val="000000" w:themeColor="text1"/>
                                <w:sz w:val="24"/>
                                <w:szCs w:val="24"/>
                                <w:lang w:val="ru-RU"/>
                              </w:rPr>
                              <w:t>охране труда и окружающей среды</w:t>
                            </w:r>
                          </w:p>
                          <w:p w:rsidR="00E32A7E" w:rsidRPr="00574696" w:rsidRDefault="00E32A7E" w:rsidP="0058348A">
                            <w:pPr>
                              <w:pStyle w:val="1"/>
                              <w:spacing w:line="360" w:lineRule="auto"/>
                              <w:rPr>
                                <w:color w:val="000000" w:themeColor="text1"/>
                                <w:sz w:val="24"/>
                                <w:szCs w:val="24"/>
                                <w:lang w:val="ru-RU"/>
                              </w:rPr>
                            </w:pPr>
                            <w:r w:rsidRPr="00574696">
                              <w:rPr>
                                <w:color w:val="000000" w:themeColor="text1"/>
                                <w:sz w:val="24"/>
                                <w:szCs w:val="24"/>
                                <w:lang w:val="ru-RU"/>
                              </w:rPr>
                              <w:t>ООО «РН-Юганскнефтегаз»</w:t>
                            </w:r>
                          </w:p>
                          <w:p w:rsidR="00E32A7E" w:rsidRPr="00574696" w:rsidRDefault="00E32A7E" w:rsidP="0058348A">
                            <w:pPr>
                              <w:rPr>
                                <w:color w:val="000000" w:themeColor="text1"/>
                              </w:rPr>
                            </w:pPr>
                          </w:p>
                          <w:p w:rsidR="00E32A7E" w:rsidRPr="00574696" w:rsidRDefault="00E32A7E" w:rsidP="0058348A">
                            <w:pPr>
                              <w:rPr>
                                <w:color w:val="000000" w:themeColor="text1"/>
                              </w:rPr>
                            </w:pPr>
                            <w:r w:rsidRPr="00574696">
                              <w:rPr>
                                <w:color w:val="000000" w:themeColor="text1"/>
                              </w:rPr>
                              <w:t>______________ С.В. Буров</w:t>
                            </w:r>
                          </w:p>
                          <w:p w:rsidR="00E32A7E" w:rsidRPr="00574696" w:rsidRDefault="00E32A7E" w:rsidP="0058348A">
                            <w:pPr>
                              <w:rPr>
                                <w:color w:val="000000" w:themeColor="text1"/>
                              </w:rPr>
                            </w:pPr>
                          </w:p>
                          <w:p w:rsidR="00E32A7E" w:rsidRPr="00574696" w:rsidRDefault="00E32A7E" w:rsidP="0058348A">
                            <w:pPr>
                              <w:rPr>
                                <w:color w:val="000000" w:themeColor="text1"/>
                              </w:rPr>
                            </w:pPr>
                            <w:r w:rsidRPr="00574696">
                              <w:rPr>
                                <w:color w:val="000000" w:themeColor="text1"/>
                              </w:rPr>
                              <w:t>«_____» __________ 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1.2pt;margin-top:4.05pt;width:207.05pt;height:1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" stroked="f">
                <v:textbox>
                  <w:txbxContent>
                    <w:p w:rsidR="00E32A7E" w:rsidRPr="00574696" w:rsidRDefault="00E32A7E" w:rsidP="0058348A">
                      <w:pPr>
                        <w:rPr>
                          <w:color w:val="000000" w:themeColor="text1"/>
                        </w:rPr>
                      </w:pPr>
                      <w:r w:rsidRPr="00574696">
                        <w:rPr>
                          <w:color w:val="000000" w:themeColor="text1"/>
                        </w:rPr>
                        <w:t>УТВЕРЖДАЮ</w:t>
                      </w:r>
                    </w:p>
                    <w:p w:rsidR="00E32A7E" w:rsidRPr="00574696" w:rsidRDefault="00E32A7E" w:rsidP="0058348A">
                      <w:pPr>
                        <w:pStyle w:val="1"/>
                        <w:rPr>
                          <w:color w:val="000000" w:themeColor="text1"/>
                          <w:sz w:val="24"/>
                          <w:szCs w:val="24"/>
                          <w:lang w:val="ru-RU"/>
                        </w:rPr>
                      </w:pPr>
                      <w:r w:rsidRPr="00574696">
                        <w:rPr>
                          <w:color w:val="000000" w:themeColor="text1"/>
                          <w:sz w:val="24"/>
                          <w:szCs w:val="24"/>
                          <w:lang w:val="ru-RU"/>
                        </w:rPr>
                        <w:t>Заместитель Генерального директора</w:t>
                      </w:r>
                    </w:p>
                    <w:p w:rsidR="00E32A7E" w:rsidRPr="00574696" w:rsidRDefault="00E32A7E" w:rsidP="0058348A">
                      <w:pPr>
                        <w:pStyle w:val="1"/>
                        <w:rPr>
                          <w:color w:val="000000" w:themeColor="text1"/>
                          <w:sz w:val="24"/>
                          <w:szCs w:val="24"/>
                          <w:lang w:val="ru-RU"/>
                        </w:rPr>
                      </w:pPr>
                      <w:r w:rsidRPr="00574696">
                        <w:rPr>
                          <w:color w:val="000000" w:themeColor="text1"/>
                          <w:sz w:val="24"/>
                          <w:szCs w:val="24"/>
                          <w:lang w:val="ru-RU"/>
                        </w:rPr>
                        <w:t>по промышленной безопасности,</w:t>
                      </w:r>
                    </w:p>
                    <w:p w:rsidR="00E32A7E" w:rsidRPr="00574696" w:rsidRDefault="00E32A7E" w:rsidP="0058348A">
                      <w:pPr>
                        <w:pStyle w:val="1"/>
                        <w:rPr>
                          <w:color w:val="000000" w:themeColor="text1"/>
                          <w:sz w:val="24"/>
                          <w:szCs w:val="24"/>
                          <w:lang w:val="ru-RU"/>
                        </w:rPr>
                      </w:pPr>
                      <w:r w:rsidRPr="00574696">
                        <w:rPr>
                          <w:color w:val="000000" w:themeColor="text1"/>
                          <w:sz w:val="24"/>
                          <w:szCs w:val="24"/>
                          <w:lang w:val="ru-RU"/>
                        </w:rPr>
                        <w:t>охране труда и окружающей среды</w:t>
                      </w:r>
                    </w:p>
                    <w:p w:rsidR="00E32A7E" w:rsidRPr="00574696" w:rsidRDefault="00E32A7E" w:rsidP="0058348A">
                      <w:pPr>
                        <w:pStyle w:val="1"/>
                        <w:spacing w:line="360" w:lineRule="auto"/>
                        <w:rPr>
                          <w:color w:val="000000" w:themeColor="text1"/>
                          <w:sz w:val="24"/>
                          <w:szCs w:val="24"/>
                          <w:lang w:val="ru-RU"/>
                        </w:rPr>
                      </w:pPr>
                      <w:r w:rsidRPr="00574696">
                        <w:rPr>
                          <w:color w:val="000000" w:themeColor="text1"/>
                          <w:sz w:val="24"/>
                          <w:szCs w:val="24"/>
                          <w:lang w:val="ru-RU"/>
                        </w:rPr>
                        <w:t>ООО «РН-Юганскнефтегаз»</w:t>
                      </w:r>
                    </w:p>
                    <w:p w:rsidR="00E32A7E" w:rsidRPr="00574696" w:rsidRDefault="00E32A7E" w:rsidP="0058348A">
                      <w:pPr>
                        <w:rPr>
                          <w:color w:val="000000" w:themeColor="text1"/>
                        </w:rPr>
                      </w:pPr>
                    </w:p>
                    <w:p w:rsidR="00E32A7E" w:rsidRPr="00574696" w:rsidRDefault="00E32A7E" w:rsidP="0058348A">
                      <w:pPr>
                        <w:rPr>
                          <w:color w:val="000000" w:themeColor="text1"/>
                        </w:rPr>
                      </w:pPr>
                      <w:r w:rsidRPr="00574696">
                        <w:rPr>
                          <w:color w:val="000000" w:themeColor="text1"/>
                        </w:rPr>
                        <w:t>______________ С.В. Буров</w:t>
                      </w:r>
                    </w:p>
                    <w:p w:rsidR="00E32A7E" w:rsidRPr="00574696" w:rsidRDefault="00E32A7E" w:rsidP="0058348A">
                      <w:pPr>
                        <w:rPr>
                          <w:color w:val="000000" w:themeColor="text1"/>
                        </w:rPr>
                      </w:pPr>
                    </w:p>
                    <w:p w:rsidR="00E32A7E" w:rsidRPr="00574696" w:rsidRDefault="00E32A7E" w:rsidP="0058348A">
                      <w:pPr>
                        <w:rPr>
                          <w:color w:val="000000" w:themeColor="text1"/>
                        </w:rPr>
                      </w:pPr>
                      <w:r w:rsidRPr="00574696">
                        <w:rPr>
                          <w:color w:val="000000" w:themeColor="text1"/>
                        </w:rPr>
                        <w:t>«_____» __________ 2021 г.</w:t>
                      </w:r>
                    </w:p>
                  </w:txbxContent>
                </v:textbox>
              </v:shape>
            </w:pict>
          </mc:Fallback>
        </mc:AlternateContent>
      </w: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jc w:val="center"/>
        <w:rPr>
          <w:color w:val="000000" w:themeColor="text1"/>
          <w:sz w:val="40"/>
          <w:szCs w:val="40"/>
        </w:rPr>
      </w:pPr>
      <w:r w:rsidRPr="007C1EA3">
        <w:rPr>
          <w:b/>
          <w:bCs/>
          <w:color w:val="000000" w:themeColor="text1"/>
          <w:sz w:val="32"/>
        </w:rPr>
        <w:t xml:space="preserve"> </w:t>
      </w:r>
      <w:r w:rsidRPr="007C1EA3">
        <w:rPr>
          <w:color w:val="000000" w:themeColor="text1"/>
          <w:sz w:val="40"/>
          <w:szCs w:val="40"/>
        </w:rPr>
        <w:t>БИЛЕТЫ</w:t>
      </w:r>
    </w:p>
    <w:p w:rsidR="007C1EA3" w:rsidRDefault="00AE6653" w:rsidP="00AE6653">
      <w:pPr>
        <w:jc w:val="center"/>
        <w:rPr>
          <w:color w:val="000000" w:themeColor="text1"/>
        </w:rPr>
      </w:pPr>
      <w:r w:rsidRPr="007C1EA3">
        <w:rPr>
          <w:color w:val="000000" w:themeColor="text1"/>
        </w:rPr>
        <w:t xml:space="preserve">для проверки знаний работников подрядных организаций </w:t>
      </w:r>
    </w:p>
    <w:p w:rsidR="00AE6653" w:rsidRPr="007C1EA3" w:rsidRDefault="00AE6653" w:rsidP="00AE6653">
      <w:pPr>
        <w:jc w:val="center"/>
        <w:rPr>
          <w:bCs/>
          <w:color w:val="000000" w:themeColor="text1"/>
        </w:rPr>
      </w:pPr>
      <w:bookmarkStart w:id="0" w:name="_GoBack"/>
      <w:bookmarkEnd w:id="0"/>
      <w:r w:rsidRPr="007C1EA3">
        <w:rPr>
          <w:color w:val="000000" w:themeColor="text1"/>
        </w:rPr>
        <w:t>по безопасному производству работ повышенной опасности</w:t>
      </w:r>
    </w:p>
    <w:p w:rsidR="0058348A" w:rsidRPr="007C1EA3" w:rsidRDefault="0058348A" w:rsidP="00DC5A5E">
      <w:pPr>
        <w:pStyle w:val="Default"/>
        <w:jc w:val="center"/>
        <w:rPr>
          <w:b/>
          <w:bCs/>
          <w:color w:val="000000" w:themeColor="text1"/>
        </w:rPr>
      </w:pPr>
    </w:p>
    <w:p w:rsidR="0058348A" w:rsidRPr="007C1EA3" w:rsidRDefault="0058348A" w:rsidP="0058348A">
      <w:pPr>
        <w:jc w:val="center"/>
        <w:rPr>
          <w:b/>
          <w:bCs/>
          <w:color w:val="000000" w:themeColor="text1"/>
          <w:sz w:val="28"/>
        </w:rPr>
      </w:pPr>
    </w:p>
    <w:p w:rsidR="0058348A" w:rsidRPr="007C1EA3" w:rsidRDefault="0058348A" w:rsidP="0058348A">
      <w:pPr>
        <w:jc w:val="center"/>
        <w:rPr>
          <w:b/>
          <w:bCs/>
          <w:color w:val="000000" w:themeColor="text1"/>
          <w:sz w:val="28"/>
        </w:rPr>
      </w:pPr>
    </w:p>
    <w:p w:rsidR="0058348A" w:rsidRPr="007C1EA3" w:rsidRDefault="0058348A" w:rsidP="0058348A">
      <w:pPr>
        <w:jc w:val="center"/>
        <w:rPr>
          <w:b/>
          <w:bCs/>
          <w:color w:val="000000" w:themeColor="text1"/>
          <w:sz w:val="28"/>
        </w:rPr>
      </w:pPr>
    </w:p>
    <w:p w:rsidR="0058348A" w:rsidRPr="007C1EA3" w:rsidRDefault="0058348A" w:rsidP="0058348A">
      <w:pPr>
        <w:jc w:val="center"/>
        <w:rPr>
          <w:b/>
          <w:bCs/>
          <w:color w:val="000000" w:themeColor="text1"/>
          <w:sz w:val="28"/>
        </w:rPr>
      </w:pPr>
    </w:p>
    <w:p w:rsidR="0058348A" w:rsidRPr="007C1EA3" w:rsidRDefault="0058348A" w:rsidP="0058348A">
      <w:pPr>
        <w:jc w:val="center"/>
        <w:rPr>
          <w:b/>
          <w:bCs/>
          <w:color w:val="000000" w:themeColor="text1"/>
          <w:sz w:val="28"/>
        </w:rPr>
      </w:pPr>
    </w:p>
    <w:p w:rsidR="0058348A" w:rsidRPr="007C1EA3" w:rsidRDefault="0058348A" w:rsidP="0058348A">
      <w:pPr>
        <w:jc w:val="center"/>
        <w:rPr>
          <w:b/>
          <w:bCs/>
          <w:color w:val="000000" w:themeColor="text1"/>
          <w:sz w:val="28"/>
        </w:rPr>
      </w:pPr>
    </w:p>
    <w:p w:rsidR="0058348A" w:rsidRPr="007C1EA3" w:rsidRDefault="0058348A" w:rsidP="0058348A">
      <w:pPr>
        <w:pStyle w:val="a3"/>
        <w:jc w:val="center"/>
        <w:rPr>
          <w:rFonts w:ascii="Times New Roman" w:hAnsi="Times New Roman"/>
          <w:color w:val="000000" w:themeColor="text1"/>
          <w:sz w:val="28"/>
        </w:rPr>
      </w:pPr>
    </w:p>
    <w:p w:rsidR="0058348A" w:rsidRPr="007C1EA3" w:rsidRDefault="0058348A" w:rsidP="0058348A">
      <w:pPr>
        <w:pStyle w:val="a3"/>
        <w:jc w:val="center"/>
        <w:rPr>
          <w:rFonts w:ascii="Times New Roman" w:hAnsi="Times New Roman"/>
          <w:color w:val="000000" w:themeColor="text1"/>
          <w:sz w:val="28"/>
        </w:rPr>
      </w:pPr>
    </w:p>
    <w:p w:rsidR="0058348A" w:rsidRPr="007C1EA3" w:rsidRDefault="0058348A" w:rsidP="0058348A">
      <w:pPr>
        <w:pStyle w:val="a3"/>
        <w:jc w:val="center"/>
        <w:rPr>
          <w:rFonts w:ascii="Times New Roman" w:hAnsi="Times New Roman"/>
          <w:color w:val="000000" w:themeColor="text1"/>
          <w:sz w:val="28"/>
        </w:rPr>
      </w:pPr>
    </w:p>
    <w:p w:rsidR="0058348A" w:rsidRPr="007C1EA3" w:rsidRDefault="0058348A" w:rsidP="0058348A">
      <w:pPr>
        <w:pStyle w:val="a3"/>
        <w:ind w:left="4536" w:firstLine="0"/>
        <w:jc w:val="left"/>
        <w:rPr>
          <w:rFonts w:ascii="Times New Roman" w:hAnsi="Times New Roman"/>
          <w:color w:val="000000" w:themeColor="text1"/>
          <w:sz w:val="24"/>
          <w:szCs w:val="24"/>
        </w:rPr>
      </w:pPr>
      <w:r w:rsidRPr="007C1EA3">
        <w:rPr>
          <w:rFonts w:ascii="Times New Roman" w:hAnsi="Times New Roman"/>
          <w:color w:val="000000" w:themeColor="text1"/>
          <w:sz w:val="24"/>
          <w:szCs w:val="24"/>
        </w:rPr>
        <w:t xml:space="preserve">Разработчик: Управление по работе с подрядными </w:t>
      </w:r>
    </w:p>
    <w:p w:rsidR="0058348A" w:rsidRPr="007C1EA3" w:rsidRDefault="0058348A" w:rsidP="0058348A">
      <w:pPr>
        <w:ind w:left="4536"/>
        <w:rPr>
          <w:color w:val="000000" w:themeColor="text1"/>
          <w:sz w:val="28"/>
        </w:rPr>
      </w:pPr>
      <w:r w:rsidRPr="007C1EA3">
        <w:rPr>
          <w:color w:val="000000" w:themeColor="text1"/>
        </w:rPr>
        <w:t>организациями ООО «РН - Юганскнефтегаз»</w:t>
      </w: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rPr>
          <w:color w:val="000000" w:themeColor="text1"/>
        </w:rPr>
      </w:pPr>
    </w:p>
    <w:p w:rsidR="0058348A" w:rsidRPr="007C1EA3" w:rsidRDefault="0058348A" w:rsidP="0058348A">
      <w:pPr>
        <w:jc w:val="center"/>
        <w:rPr>
          <w:color w:val="000000" w:themeColor="text1"/>
          <w:sz w:val="28"/>
        </w:rPr>
      </w:pPr>
    </w:p>
    <w:p w:rsidR="0058348A" w:rsidRPr="007C1EA3" w:rsidRDefault="0058348A" w:rsidP="0058348A">
      <w:pPr>
        <w:jc w:val="center"/>
        <w:rPr>
          <w:color w:val="000000" w:themeColor="text1"/>
          <w:sz w:val="28"/>
        </w:rPr>
      </w:pPr>
    </w:p>
    <w:p w:rsidR="0058348A" w:rsidRPr="007C1EA3" w:rsidRDefault="0058348A" w:rsidP="0058348A">
      <w:pPr>
        <w:jc w:val="center"/>
        <w:rPr>
          <w:color w:val="000000" w:themeColor="text1"/>
          <w:sz w:val="28"/>
        </w:rPr>
      </w:pPr>
    </w:p>
    <w:p w:rsidR="0058348A" w:rsidRPr="007C1EA3" w:rsidRDefault="0058348A" w:rsidP="0058348A">
      <w:pPr>
        <w:jc w:val="center"/>
        <w:rPr>
          <w:color w:val="000000" w:themeColor="text1"/>
          <w:sz w:val="28"/>
        </w:rPr>
      </w:pPr>
    </w:p>
    <w:p w:rsidR="0058348A" w:rsidRPr="007C1EA3" w:rsidRDefault="0058348A" w:rsidP="0058348A">
      <w:pPr>
        <w:jc w:val="center"/>
        <w:rPr>
          <w:color w:val="000000" w:themeColor="text1"/>
          <w:sz w:val="28"/>
        </w:rPr>
      </w:pPr>
    </w:p>
    <w:p w:rsidR="0058348A" w:rsidRPr="007C1EA3" w:rsidRDefault="0058348A" w:rsidP="0058348A">
      <w:pPr>
        <w:jc w:val="center"/>
        <w:rPr>
          <w:color w:val="000000" w:themeColor="text1"/>
        </w:rPr>
      </w:pPr>
    </w:p>
    <w:p w:rsidR="0058348A" w:rsidRPr="007C1EA3" w:rsidRDefault="0058348A" w:rsidP="0058348A">
      <w:pPr>
        <w:jc w:val="center"/>
        <w:rPr>
          <w:color w:val="000000" w:themeColor="text1"/>
        </w:rPr>
      </w:pPr>
    </w:p>
    <w:p w:rsidR="0058348A" w:rsidRPr="007C1EA3" w:rsidRDefault="0058348A" w:rsidP="0058348A">
      <w:pPr>
        <w:jc w:val="center"/>
        <w:rPr>
          <w:color w:val="000000" w:themeColor="text1"/>
        </w:rPr>
      </w:pPr>
    </w:p>
    <w:p w:rsidR="0058348A" w:rsidRPr="007C1EA3" w:rsidRDefault="0058348A" w:rsidP="0058348A">
      <w:pPr>
        <w:jc w:val="center"/>
        <w:rPr>
          <w:color w:val="000000" w:themeColor="text1"/>
        </w:rPr>
      </w:pPr>
    </w:p>
    <w:p w:rsidR="0058348A" w:rsidRPr="007C1EA3" w:rsidRDefault="0058348A" w:rsidP="0058348A">
      <w:pPr>
        <w:jc w:val="center"/>
        <w:rPr>
          <w:color w:val="000000" w:themeColor="text1"/>
        </w:rPr>
      </w:pPr>
    </w:p>
    <w:p w:rsidR="0058348A" w:rsidRPr="007C1EA3" w:rsidRDefault="0058348A" w:rsidP="0058348A">
      <w:pPr>
        <w:jc w:val="center"/>
        <w:rPr>
          <w:color w:val="000000" w:themeColor="text1"/>
        </w:rPr>
      </w:pPr>
    </w:p>
    <w:p w:rsidR="0058348A" w:rsidRPr="007C1EA3" w:rsidRDefault="0058348A" w:rsidP="0058348A">
      <w:pPr>
        <w:jc w:val="center"/>
        <w:rPr>
          <w:color w:val="000000" w:themeColor="text1"/>
        </w:rPr>
      </w:pPr>
    </w:p>
    <w:p w:rsidR="0058348A" w:rsidRPr="007C1EA3" w:rsidRDefault="0058348A" w:rsidP="0058348A">
      <w:pPr>
        <w:jc w:val="center"/>
        <w:rPr>
          <w:color w:val="000000" w:themeColor="text1"/>
        </w:rPr>
      </w:pPr>
      <w:r w:rsidRPr="007C1EA3">
        <w:rPr>
          <w:color w:val="000000" w:themeColor="text1"/>
        </w:rPr>
        <w:t>Нефтеюганск – 20</w:t>
      </w:r>
      <w:r w:rsidR="00574696" w:rsidRPr="007C1EA3">
        <w:rPr>
          <w:color w:val="000000" w:themeColor="text1"/>
        </w:rPr>
        <w:t>21</w:t>
      </w:r>
      <w:r w:rsidRPr="007C1EA3">
        <w:rPr>
          <w:color w:val="000000" w:themeColor="text1"/>
        </w:rPr>
        <w:t>г.</w:t>
      </w:r>
    </w:p>
    <w:p w:rsidR="0058348A" w:rsidRPr="007C1EA3" w:rsidRDefault="0058348A" w:rsidP="0058348A">
      <w:pPr>
        <w:pStyle w:val="2"/>
        <w:ind w:left="0" w:firstLine="0"/>
        <w:rPr>
          <w:rFonts w:ascii="Times New Roman" w:hAnsi="Times New Roman"/>
          <w:color w:val="000000" w:themeColor="text1"/>
        </w:rPr>
      </w:pPr>
      <w:r w:rsidRPr="007C1EA3">
        <w:rPr>
          <w:color w:val="000000" w:themeColor="text1"/>
        </w:rPr>
        <w:br w:type="page"/>
      </w:r>
      <w:r w:rsidRPr="007C1EA3">
        <w:rPr>
          <w:rFonts w:ascii="Times New Roman" w:hAnsi="Times New Roman"/>
          <w:color w:val="000000" w:themeColor="text1"/>
        </w:rPr>
        <w:lastRenderedPageBreak/>
        <w:t>Билет № 1</w:t>
      </w:r>
    </w:p>
    <w:p w:rsidR="0058348A" w:rsidRPr="007C1EA3" w:rsidRDefault="0058348A" w:rsidP="0058348A">
      <w:pPr>
        <w:jc w:val="both"/>
        <w:rPr>
          <w:rFonts w:eastAsia="Calibri"/>
          <w:color w:val="000000" w:themeColor="text1"/>
          <w:lang w:eastAsia="en-US"/>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Какие виды работ имеет право выполнять работник, допущенный к выполнению работ повышенной опасности? (П. 1.3 Инструкции № 2.2.12).</w:t>
      </w:r>
    </w:p>
    <w:p w:rsidR="00E32A7E" w:rsidRPr="007C1EA3" w:rsidRDefault="00E32A7E" w:rsidP="00E32A7E">
      <w:pPr>
        <w:jc w:val="both"/>
        <w:rPr>
          <w:rFonts w:eastAsia="Calibri"/>
          <w:color w:val="000000" w:themeColor="text1"/>
          <w:lang w:eastAsia="en-US"/>
        </w:rPr>
      </w:pPr>
      <w:r w:rsidRPr="007C1EA3">
        <w:rPr>
          <w:rFonts w:eastAsia="Calibri"/>
          <w:color w:val="000000" w:themeColor="text1"/>
          <w:lang w:eastAsia="en-US"/>
        </w:rPr>
        <w:t>1.</w:t>
      </w:r>
      <w:r w:rsidRPr="007C1EA3">
        <w:rPr>
          <w:rFonts w:eastAsia="Calibri"/>
          <w:color w:val="000000" w:themeColor="text1"/>
          <w:lang w:eastAsia="en-US"/>
        </w:rPr>
        <w:tab/>
        <w:t>Любые виды работ, относящиеся к работам повышенной опасности.</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2.</w:t>
      </w:r>
      <w:r w:rsidRPr="007C1EA3">
        <w:rPr>
          <w:rFonts w:eastAsia="Calibri"/>
          <w:color w:val="000000" w:themeColor="text1"/>
          <w:lang w:eastAsia="en-US"/>
        </w:rPr>
        <w:tab/>
        <w:t>Только те работы, по которым прошел обучение, инструктаж по охране труда и промышленной безопасности.</w:t>
      </w:r>
    </w:p>
    <w:p w:rsidR="00E32A7E" w:rsidRPr="007C1EA3" w:rsidRDefault="00E32A7E" w:rsidP="00E32A7E">
      <w:pPr>
        <w:jc w:val="both"/>
        <w:rPr>
          <w:rFonts w:eastAsia="Calibri"/>
          <w:color w:val="000000" w:themeColor="text1"/>
          <w:lang w:eastAsia="en-US"/>
        </w:rPr>
      </w:pPr>
      <w:r w:rsidRPr="007C1EA3">
        <w:rPr>
          <w:rFonts w:eastAsia="Calibri"/>
          <w:color w:val="000000" w:themeColor="text1"/>
          <w:lang w:eastAsia="en-US"/>
        </w:rPr>
        <w:t>3.</w:t>
      </w:r>
      <w:r w:rsidRPr="007C1EA3">
        <w:rPr>
          <w:rFonts w:eastAsia="Calibri"/>
          <w:color w:val="000000" w:themeColor="text1"/>
          <w:lang w:eastAsia="en-US"/>
        </w:rPr>
        <w:tab/>
        <w:t xml:space="preserve">Только ту работу, к которой </w:t>
      </w:r>
      <w:proofErr w:type="gramStart"/>
      <w:r w:rsidRPr="007C1EA3">
        <w:rPr>
          <w:rFonts w:eastAsia="Calibri"/>
          <w:color w:val="000000" w:themeColor="text1"/>
          <w:lang w:eastAsia="en-US"/>
        </w:rPr>
        <w:t>допущен</w:t>
      </w:r>
      <w:proofErr w:type="gramEnd"/>
      <w:r w:rsidRPr="007C1EA3">
        <w:rPr>
          <w:rFonts w:eastAsia="Calibri"/>
          <w:color w:val="000000" w:themeColor="text1"/>
          <w:lang w:eastAsia="en-US"/>
        </w:rPr>
        <w:t xml:space="preserve"> непосредственным руководителем работ.</w:t>
      </w:r>
    </w:p>
    <w:p w:rsidR="00E32A7E" w:rsidRPr="007C1EA3" w:rsidRDefault="00E32A7E" w:rsidP="00E32A7E">
      <w:pPr>
        <w:jc w:val="both"/>
        <w:rPr>
          <w:rFonts w:eastAsia="Calibri"/>
          <w:color w:val="000000" w:themeColor="text1"/>
          <w:lang w:eastAsia="en-US"/>
        </w:rPr>
      </w:pPr>
      <w:r w:rsidRPr="007C1EA3">
        <w:rPr>
          <w:rFonts w:eastAsia="Calibri"/>
          <w:color w:val="000000" w:themeColor="text1"/>
          <w:lang w:eastAsia="en-US"/>
        </w:rPr>
        <w:t>4.</w:t>
      </w:r>
      <w:r w:rsidRPr="007C1EA3">
        <w:rPr>
          <w:rFonts w:eastAsia="Calibri"/>
          <w:color w:val="000000" w:themeColor="text1"/>
          <w:lang w:eastAsia="en-US"/>
        </w:rPr>
        <w:tab/>
        <w:t>Верно 1 и 3.</w:t>
      </w:r>
    </w:p>
    <w:p w:rsidR="00E32A7E" w:rsidRPr="007C1EA3" w:rsidRDefault="00E32A7E" w:rsidP="00E32A7E">
      <w:pPr>
        <w:jc w:val="both"/>
        <w:rPr>
          <w:rFonts w:eastAsia="Calibri"/>
          <w:color w:val="000000" w:themeColor="text1"/>
          <w:lang w:eastAsia="en-US"/>
        </w:rPr>
      </w:pPr>
      <w:r w:rsidRPr="007C1EA3">
        <w:rPr>
          <w:rFonts w:eastAsia="Calibri"/>
          <w:color w:val="000000" w:themeColor="text1"/>
          <w:lang w:eastAsia="en-US"/>
        </w:rPr>
        <w:t>5.</w:t>
      </w:r>
      <w:r w:rsidRPr="007C1EA3">
        <w:rPr>
          <w:rFonts w:eastAsia="Calibri"/>
          <w:color w:val="000000" w:themeColor="text1"/>
          <w:lang w:eastAsia="en-US"/>
        </w:rPr>
        <w:tab/>
        <w:t>Верно 2 и 3.</w:t>
      </w:r>
    </w:p>
    <w:p w:rsidR="0058348A" w:rsidRPr="007C1EA3" w:rsidRDefault="0058348A" w:rsidP="0058348A">
      <w:pPr>
        <w:jc w:val="both"/>
        <w:rPr>
          <w:rFonts w:eastAsia="Calibri"/>
          <w:color w:val="000000" w:themeColor="text1"/>
          <w:lang w:eastAsia="en-US"/>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Какое совмещение  обязанностей ответственных лиц разрешается? (п.3.2 Инструкции № 2.2.12).</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1.</w:t>
      </w:r>
      <w:r w:rsidRPr="007C1EA3">
        <w:rPr>
          <w:rFonts w:eastAsia="Calibri"/>
          <w:color w:val="000000" w:themeColor="text1"/>
          <w:lang w:eastAsia="en-US"/>
        </w:rPr>
        <w:tab/>
        <w:t xml:space="preserve">Лицо, выдающее наряд-допуск может быть одновременно ответственным руководителем работ. </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2.</w:t>
      </w:r>
      <w:r w:rsidRPr="007C1EA3">
        <w:rPr>
          <w:rFonts w:eastAsia="Calibri"/>
          <w:color w:val="000000" w:themeColor="text1"/>
          <w:lang w:eastAsia="en-US"/>
        </w:rPr>
        <w:tab/>
        <w:t xml:space="preserve">Лицо, выдающее наряд-допуск может быть одновременно ответственным исполнителем работ. </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3.</w:t>
      </w:r>
      <w:r w:rsidRPr="007C1EA3">
        <w:rPr>
          <w:rFonts w:eastAsia="Calibri"/>
          <w:color w:val="000000" w:themeColor="text1"/>
          <w:lang w:eastAsia="en-US"/>
        </w:rPr>
        <w:tab/>
        <w:t>Ответственный руководитель работ может быть одновременно ответственным исполнителем работ.</w:t>
      </w:r>
    </w:p>
    <w:p w:rsidR="00E32A7E" w:rsidRPr="007C1EA3" w:rsidRDefault="00E32A7E" w:rsidP="00E32A7E">
      <w:pPr>
        <w:jc w:val="both"/>
        <w:rPr>
          <w:rFonts w:eastAsia="Calibri"/>
          <w:color w:val="000000" w:themeColor="text1"/>
          <w:lang w:eastAsia="en-US"/>
        </w:rPr>
      </w:pPr>
      <w:r w:rsidRPr="007C1EA3">
        <w:rPr>
          <w:rFonts w:eastAsia="Calibri"/>
          <w:color w:val="000000" w:themeColor="text1"/>
          <w:lang w:eastAsia="en-US"/>
        </w:rPr>
        <w:t>4.</w:t>
      </w:r>
      <w:r w:rsidRPr="007C1EA3">
        <w:rPr>
          <w:rFonts w:eastAsia="Calibri"/>
          <w:color w:val="000000" w:themeColor="text1"/>
          <w:lang w:eastAsia="en-US"/>
        </w:rPr>
        <w:tab/>
        <w:t>Верно 1 и 3.</w:t>
      </w:r>
    </w:p>
    <w:p w:rsidR="00E32A7E" w:rsidRPr="007C1EA3" w:rsidRDefault="00E32A7E" w:rsidP="00E32A7E">
      <w:pPr>
        <w:jc w:val="both"/>
        <w:rPr>
          <w:rFonts w:eastAsia="Calibri"/>
          <w:color w:val="000000" w:themeColor="text1"/>
          <w:lang w:eastAsia="en-US"/>
        </w:rPr>
      </w:pPr>
      <w:r w:rsidRPr="007C1EA3">
        <w:rPr>
          <w:rFonts w:eastAsia="Calibri"/>
          <w:color w:val="000000" w:themeColor="text1"/>
          <w:lang w:eastAsia="en-US"/>
        </w:rPr>
        <w:t>5.</w:t>
      </w:r>
      <w:r w:rsidRPr="007C1EA3">
        <w:rPr>
          <w:rFonts w:eastAsia="Calibri"/>
          <w:color w:val="000000" w:themeColor="text1"/>
          <w:lang w:eastAsia="en-US"/>
        </w:rPr>
        <w:tab/>
        <w:t>Верно 2 и 3.</w:t>
      </w:r>
    </w:p>
    <w:p w:rsidR="0058348A" w:rsidRPr="007C1EA3" w:rsidRDefault="0058348A" w:rsidP="0058348A">
      <w:pPr>
        <w:jc w:val="both"/>
        <w:rPr>
          <w:rFonts w:eastAsia="Calibri"/>
          <w:color w:val="000000" w:themeColor="text1"/>
          <w:lang w:eastAsia="en-US"/>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 xml:space="preserve">В </w:t>
      </w:r>
      <w:proofErr w:type="gramStart"/>
      <w:r w:rsidRPr="007C1EA3">
        <w:rPr>
          <w:rFonts w:eastAsia="Calibri"/>
          <w:b/>
          <w:color w:val="000000" w:themeColor="text1"/>
          <w:lang w:eastAsia="en-US"/>
        </w:rPr>
        <w:t>течение</w:t>
      </w:r>
      <w:proofErr w:type="gramEnd"/>
      <w:r w:rsidRPr="007C1EA3">
        <w:rPr>
          <w:rFonts w:eastAsia="Calibri"/>
          <w:b/>
          <w:color w:val="000000" w:themeColor="text1"/>
          <w:lang w:eastAsia="en-US"/>
        </w:rPr>
        <w:t xml:space="preserve"> какого времени работник, впервые допускаемый к работам повышенной опасности должен выполнять их под непосредственным надзором опытных рабочих? (п. 1.6 Инструкции № 2.2.12). </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1.</w:t>
      </w:r>
      <w:r w:rsidRPr="007C1EA3">
        <w:rPr>
          <w:rFonts w:eastAsia="Calibri"/>
          <w:color w:val="000000" w:themeColor="text1"/>
          <w:lang w:eastAsia="en-US"/>
        </w:rPr>
        <w:tab/>
        <w:t>В течение одной рабочей смены.</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2.</w:t>
      </w:r>
      <w:r w:rsidRPr="007C1EA3">
        <w:rPr>
          <w:rFonts w:eastAsia="Calibri"/>
          <w:color w:val="000000" w:themeColor="text1"/>
          <w:lang w:eastAsia="en-US"/>
        </w:rPr>
        <w:tab/>
        <w:t>В течение 14 смен.</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3.</w:t>
      </w:r>
      <w:r w:rsidRPr="007C1EA3">
        <w:rPr>
          <w:rFonts w:eastAsia="Calibri"/>
          <w:color w:val="000000" w:themeColor="text1"/>
          <w:lang w:eastAsia="en-US"/>
        </w:rPr>
        <w:tab/>
        <w:t>В течение одного месяца.</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4.</w:t>
      </w:r>
      <w:r w:rsidRPr="007C1EA3">
        <w:rPr>
          <w:rFonts w:eastAsia="Calibri"/>
          <w:color w:val="000000" w:themeColor="text1"/>
          <w:lang w:eastAsia="en-US"/>
        </w:rPr>
        <w:tab/>
        <w:t>В течение шести месяцев.</w:t>
      </w:r>
    </w:p>
    <w:p w:rsidR="00E32A7E" w:rsidRPr="007C1EA3" w:rsidRDefault="00E32A7E" w:rsidP="00E32A7E">
      <w:pPr>
        <w:ind w:left="705" w:hanging="705"/>
        <w:jc w:val="both"/>
        <w:rPr>
          <w:rFonts w:eastAsia="Calibri"/>
          <w:color w:val="000000" w:themeColor="text1"/>
          <w:lang w:eastAsia="en-US"/>
        </w:rPr>
      </w:pPr>
      <w:r w:rsidRPr="007C1EA3">
        <w:rPr>
          <w:rFonts w:eastAsia="Calibri"/>
          <w:color w:val="000000" w:themeColor="text1"/>
          <w:lang w:eastAsia="en-US"/>
        </w:rPr>
        <w:t>4.</w:t>
      </w:r>
      <w:r w:rsidRPr="007C1EA3">
        <w:rPr>
          <w:rFonts w:eastAsia="Calibri"/>
          <w:color w:val="000000" w:themeColor="text1"/>
          <w:lang w:eastAsia="en-US"/>
        </w:rPr>
        <w:tab/>
        <w:t>В течение одного года.</w:t>
      </w:r>
    </w:p>
    <w:p w:rsidR="0058348A" w:rsidRPr="007C1EA3" w:rsidRDefault="0058348A" w:rsidP="0058348A">
      <w:pPr>
        <w:jc w:val="both"/>
        <w:rPr>
          <w:rFonts w:eastAsia="Calibri"/>
          <w:color w:val="000000" w:themeColor="text1"/>
          <w:lang w:eastAsia="en-US"/>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Какой должна быть численность бригады (звена) при выполнении работ повышенной опасности? (п. 3.7 Инструкции № 2.2.12).</w:t>
      </w:r>
    </w:p>
    <w:p w:rsidR="00E32A7E" w:rsidRPr="007C1EA3" w:rsidRDefault="00E32A7E" w:rsidP="00E32A7E">
      <w:pPr>
        <w:rPr>
          <w:color w:val="000000" w:themeColor="text1"/>
        </w:rPr>
      </w:pPr>
      <w:r w:rsidRPr="007C1EA3">
        <w:rPr>
          <w:color w:val="000000" w:themeColor="text1"/>
        </w:rPr>
        <w:t>1.</w:t>
      </w:r>
      <w:r w:rsidRPr="007C1EA3">
        <w:rPr>
          <w:color w:val="000000" w:themeColor="text1"/>
        </w:rPr>
        <w:tab/>
        <w:t>Не менее двух человек.</w:t>
      </w:r>
    </w:p>
    <w:p w:rsidR="00E32A7E" w:rsidRPr="007C1EA3" w:rsidRDefault="00E32A7E" w:rsidP="00E32A7E">
      <w:pPr>
        <w:jc w:val="both"/>
        <w:rPr>
          <w:color w:val="000000" w:themeColor="text1"/>
        </w:rPr>
      </w:pPr>
      <w:r w:rsidRPr="007C1EA3">
        <w:rPr>
          <w:color w:val="000000" w:themeColor="text1"/>
        </w:rPr>
        <w:t>2.</w:t>
      </w:r>
      <w:r w:rsidRPr="007C1EA3">
        <w:rPr>
          <w:color w:val="000000" w:themeColor="text1"/>
        </w:rPr>
        <w:tab/>
        <w:t>Не менее двух человек, не включая ответственного исполнителя работ.</w:t>
      </w:r>
    </w:p>
    <w:p w:rsidR="00E32A7E" w:rsidRPr="007C1EA3" w:rsidRDefault="00E32A7E" w:rsidP="00E32A7E">
      <w:pPr>
        <w:rPr>
          <w:color w:val="000000" w:themeColor="text1"/>
        </w:rPr>
      </w:pPr>
      <w:r w:rsidRPr="007C1EA3">
        <w:rPr>
          <w:color w:val="000000" w:themeColor="text1"/>
        </w:rPr>
        <w:t>3.</w:t>
      </w:r>
      <w:r w:rsidRPr="007C1EA3">
        <w:rPr>
          <w:color w:val="000000" w:themeColor="text1"/>
        </w:rPr>
        <w:tab/>
        <w:t>Не менее трех человек.</w:t>
      </w:r>
    </w:p>
    <w:p w:rsidR="00E32A7E" w:rsidRPr="007C1EA3" w:rsidRDefault="00E32A7E" w:rsidP="00E32A7E">
      <w:pPr>
        <w:rPr>
          <w:color w:val="000000" w:themeColor="text1"/>
        </w:rPr>
      </w:pPr>
      <w:r w:rsidRPr="007C1EA3">
        <w:rPr>
          <w:color w:val="000000" w:themeColor="text1"/>
        </w:rPr>
        <w:t>4.</w:t>
      </w:r>
      <w:r w:rsidRPr="007C1EA3">
        <w:rPr>
          <w:color w:val="000000" w:themeColor="text1"/>
        </w:rPr>
        <w:tab/>
        <w:t>Не менее трех человек, не включая ответственного исполнителя работ.</w:t>
      </w:r>
    </w:p>
    <w:p w:rsidR="00E32A7E" w:rsidRPr="007C1EA3" w:rsidRDefault="00E32A7E" w:rsidP="00E32A7E">
      <w:pPr>
        <w:rPr>
          <w:color w:val="000000" w:themeColor="text1"/>
        </w:rPr>
      </w:pPr>
      <w:r w:rsidRPr="007C1EA3">
        <w:rPr>
          <w:color w:val="000000" w:themeColor="text1"/>
        </w:rPr>
        <w:t>5.</w:t>
      </w:r>
      <w:r w:rsidRPr="007C1EA3">
        <w:rPr>
          <w:color w:val="000000" w:themeColor="text1"/>
        </w:rPr>
        <w:tab/>
        <w:t>Не регламентируется.</w:t>
      </w:r>
    </w:p>
    <w:p w:rsidR="0058348A" w:rsidRPr="007C1EA3" w:rsidRDefault="0058348A" w:rsidP="0058348A">
      <w:pPr>
        <w:jc w:val="both"/>
        <w:rPr>
          <w:rFonts w:eastAsia="Calibri"/>
          <w:color w:val="000000" w:themeColor="text1"/>
          <w:lang w:eastAsia="en-US"/>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Каковы требования промышленной безопасности и охраны труда перед началом работ? (пп. 2.2, 2.3, 2.4, 2.5 Инструкции № 2.2.12).</w:t>
      </w:r>
    </w:p>
    <w:p w:rsidR="00E32A7E" w:rsidRPr="007C1EA3" w:rsidRDefault="00E32A7E" w:rsidP="00E32A7E">
      <w:pPr>
        <w:jc w:val="both"/>
        <w:rPr>
          <w:color w:val="000000" w:themeColor="text1"/>
        </w:rPr>
      </w:pPr>
      <w:r w:rsidRPr="007C1EA3">
        <w:rPr>
          <w:color w:val="000000" w:themeColor="text1"/>
        </w:rPr>
        <w:t>1.</w:t>
      </w:r>
      <w:r w:rsidRPr="007C1EA3">
        <w:rPr>
          <w:color w:val="000000" w:themeColor="text1"/>
        </w:rPr>
        <w:tab/>
      </w:r>
      <w:proofErr w:type="gramStart"/>
      <w:r w:rsidRPr="007C1EA3">
        <w:rPr>
          <w:color w:val="000000" w:themeColor="text1"/>
        </w:rPr>
        <w:t>Проверить и привести</w:t>
      </w:r>
      <w:proofErr w:type="gramEnd"/>
      <w:r w:rsidRPr="007C1EA3">
        <w:rPr>
          <w:color w:val="000000" w:themeColor="text1"/>
        </w:rPr>
        <w:t xml:space="preserve"> в порядок средства индивидуальной защиты, предохранительные приспособления. Застегнуть специальную одежду на все пуговицы (завязать завязки), не допуская свисающих концов одежды, убрать волосы под головной убор. Подбородочный ремешок защитной каски не должен быть в ослабленном </w:t>
      </w:r>
      <w:proofErr w:type="gramStart"/>
      <w:r w:rsidRPr="007C1EA3">
        <w:rPr>
          <w:color w:val="000000" w:themeColor="text1"/>
        </w:rPr>
        <w:t>состоянии</w:t>
      </w:r>
      <w:proofErr w:type="gramEnd"/>
      <w:r w:rsidRPr="007C1EA3">
        <w:rPr>
          <w:color w:val="000000" w:themeColor="text1"/>
        </w:rPr>
        <w:t>.</w:t>
      </w:r>
    </w:p>
    <w:p w:rsidR="00E32A7E" w:rsidRPr="007C1EA3" w:rsidRDefault="00E32A7E" w:rsidP="00E32A7E">
      <w:pPr>
        <w:jc w:val="both"/>
        <w:rPr>
          <w:color w:val="000000" w:themeColor="text1"/>
        </w:rPr>
      </w:pPr>
      <w:r w:rsidRPr="007C1EA3">
        <w:rPr>
          <w:color w:val="000000" w:themeColor="text1"/>
        </w:rPr>
        <w:t>2.</w:t>
      </w:r>
      <w:r w:rsidRPr="007C1EA3">
        <w:rPr>
          <w:color w:val="000000" w:themeColor="text1"/>
        </w:rPr>
        <w:tab/>
        <w:t xml:space="preserve">Проверить, что применяемый при работе инструмент и приспособления исправны, не </w:t>
      </w:r>
      <w:proofErr w:type="gramStart"/>
      <w:r w:rsidRPr="007C1EA3">
        <w:rPr>
          <w:color w:val="000000" w:themeColor="text1"/>
        </w:rPr>
        <w:t>изношены и отвечают</w:t>
      </w:r>
      <w:proofErr w:type="gramEnd"/>
      <w:r w:rsidRPr="007C1EA3">
        <w:rPr>
          <w:color w:val="000000" w:themeColor="text1"/>
        </w:rPr>
        <w:t xml:space="preserve"> безопасным условиям труда, предъявляемым к ним инструкциями по Обществу. Инструмент и приспособления применять строго по их назначению.</w:t>
      </w:r>
    </w:p>
    <w:p w:rsidR="00E32A7E" w:rsidRPr="007C1EA3" w:rsidRDefault="00E32A7E" w:rsidP="00E32A7E">
      <w:pPr>
        <w:jc w:val="both"/>
        <w:rPr>
          <w:color w:val="000000" w:themeColor="text1"/>
        </w:rPr>
      </w:pPr>
      <w:r w:rsidRPr="007C1EA3">
        <w:rPr>
          <w:color w:val="000000" w:themeColor="text1"/>
        </w:rPr>
        <w:t>3.</w:t>
      </w:r>
      <w:r w:rsidRPr="007C1EA3">
        <w:rPr>
          <w:color w:val="000000" w:themeColor="text1"/>
        </w:rPr>
        <w:tab/>
        <w:t>Инструмент, приспособления на рабочем месте необходимо располагать так, чтобы исключалась возможность их скатывания или падения.</w:t>
      </w:r>
    </w:p>
    <w:p w:rsidR="00E32A7E" w:rsidRPr="007C1EA3" w:rsidRDefault="00E32A7E" w:rsidP="00E32A7E">
      <w:pPr>
        <w:jc w:val="both"/>
        <w:rPr>
          <w:color w:val="000000" w:themeColor="text1"/>
        </w:rPr>
      </w:pPr>
      <w:r w:rsidRPr="007C1EA3">
        <w:rPr>
          <w:color w:val="000000" w:themeColor="text1"/>
        </w:rPr>
        <w:lastRenderedPageBreak/>
        <w:t>4.</w:t>
      </w:r>
      <w:r w:rsidRPr="007C1EA3">
        <w:rPr>
          <w:color w:val="000000" w:themeColor="text1"/>
        </w:rPr>
        <w:tab/>
        <w:t xml:space="preserve">Убедиться в достаточном </w:t>
      </w:r>
      <w:proofErr w:type="gramStart"/>
      <w:r w:rsidRPr="007C1EA3">
        <w:rPr>
          <w:color w:val="000000" w:themeColor="text1"/>
        </w:rPr>
        <w:t>освещении</w:t>
      </w:r>
      <w:proofErr w:type="gramEnd"/>
      <w:r w:rsidRPr="007C1EA3">
        <w:rPr>
          <w:color w:val="000000" w:themeColor="text1"/>
        </w:rPr>
        <w:t xml:space="preserve"> рабочего места. При использовании переносной электролампы проверить наличие на лампе защитной сетки, исправность шнура и изоляционной резиновой трубки.</w:t>
      </w:r>
    </w:p>
    <w:p w:rsidR="00E32A7E" w:rsidRPr="007C1EA3" w:rsidRDefault="00E32A7E" w:rsidP="00E32A7E">
      <w:pPr>
        <w:jc w:val="both"/>
        <w:rPr>
          <w:color w:val="000000" w:themeColor="text1"/>
        </w:rPr>
      </w:pPr>
      <w:r w:rsidRPr="007C1EA3">
        <w:rPr>
          <w:color w:val="000000" w:themeColor="text1"/>
        </w:rPr>
        <w:t>5.</w:t>
      </w:r>
      <w:r w:rsidRPr="007C1EA3">
        <w:rPr>
          <w:color w:val="000000" w:themeColor="text1"/>
        </w:rPr>
        <w:tab/>
        <w:t>Верно все вышеперечисленное.</w:t>
      </w:r>
    </w:p>
    <w:p w:rsidR="0058348A" w:rsidRPr="007C1EA3" w:rsidRDefault="0058348A" w:rsidP="0058348A">
      <w:pPr>
        <w:jc w:val="both"/>
        <w:rPr>
          <w:rFonts w:eastAsia="Calibri"/>
          <w:strike/>
          <w:color w:val="000000" w:themeColor="text1"/>
          <w:lang w:eastAsia="en-US"/>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Когда разрешается приступать к выполнению работ  повышенной  опасности?  (п. 5.1.3 Инструкции № 2.2.12).</w:t>
      </w:r>
    </w:p>
    <w:p w:rsidR="00E32A7E" w:rsidRPr="007C1EA3" w:rsidRDefault="00E32A7E" w:rsidP="00E32A7E">
      <w:pPr>
        <w:jc w:val="both"/>
        <w:rPr>
          <w:color w:val="000000" w:themeColor="text1"/>
        </w:rPr>
      </w:pPr>
      <w:r w:rsidRPr="007C1EA3">
        <w:rPr>
          <w:color w:val="000000" w:themeColor="text1"/>
        </w:rPr>
        <w:t>1.</w:t>
      </w:r>
      <w:r w:rsidRPr="007C1EA3">
        <w:rPr>
          <w:color w:val="000000" w:themeColor="text1"/>
        </w:rPr>
        <w:tab/>
        <w:t>По распоряжению руководителя работ.</w:t>
      </w:r>
    </w:p>
    <w:p w:rsidR="00E32A7E" w:rsidRPr="007C1EA3" w:rsidRDefault="00E32A7E" w:rsidP="00E32A7E">
      <w:pPr>
        <w:jc w:val="both"/>
        <w:rPr>
          <w:color w:val="000000" w:themeColor="text1"/>
        </w:rPr>
      </w:pPr>
      <w:r w:rsidRPr="007C1EA3">
        <w:rPr>
          <w:color w:val="000000" w:themeColor="text1"/>
        </w:rPr>
        <w:t>2.</w:t>
      </w:r>
      <w:r w:rsidRPr="007C1EA3">
        <w:rPr>
          <w:color w:val="000000" w:themeColor="text1"/>
        </w:rPr>
        <w:tab/>
        <w:t>Только при наличии наряда-допуска.</w:t>
      </w:r>
    </w:p>
    <w:p w:rsidR="00E32A7E" w:rsidRPr="007C1EA3" w:rsidRDefault="00E32A7E" w:rsidP="00E32A7E">
      <w:pPr>
        <w:jc w:val="both"/>
        <w:rPr>
          <w:color w:val="000000" w:themeColor="text1"/>
        </w:rPr>
      </w:pPr>
      <w:r w:rsidRPr="007C1EA3">
        <w:rPr>
          <w:color w:val="000000" w:themeColor="text1"/>
        </w:rPr>
        <w:t>3.</w:t>
      </w:r>
      <w:r w:rsidRPr="007C1EA3">
        <w:rPr>
          <w:color w:val="000000" w:themeColor="text1"/>
        </w:rPr>
        <w:tab/>
        <w:t>После проведения целевого инструктажа.</w:t>
      </w:r>
    </w:p>
    <w:p w:rsidR="00E32A7E" w:rsidRPr="007C1EA3" w:rsidRDefault="00E32A7E" w:rsidP="00E32A7E">
      <w:pPr>
        <w:jc w:val="both"/>
        <w:rPr>
          <w:color w:val="000000" w:themeColor="text1"/>
        </w:rPr>
      </w:pPr>
      <w:r w:rsidRPr="007C1EA3">
        <w:rPr>
          <w:color w:val="000000" w:themeColor="text1"/>
        </w:rPr>
        <w:t>4.</w:t>
      </w:r>
      <w:r w:rsidRPr="007C1EA3">
        <w:rPr>
          <w:color w:val="000000" w:themeColor="text1"/>
        </w:rPr>
        <w:tab/>
        <w:t>Только при наличии наряда-допуска и после проведения инструктажа.</w:t>
      </w:r>
    </w:p>
    <w:p w:rsidR="00E32A7E" w:rsidRPr="007C1EA3" w:rsidRDefault="00E32A7E" w:rsidP="00E32A7E">
      <w:pPr>
        <w:jc w:val="both"/>
        <w:rPr>
          <w:color w:val="000000" w:themeColor="text1"/>
        </w:rPr>
      </w:pPr>
      <w:r w:rsidRPr="007C1EA3">
        <w:rPr>
          <w:color w:val="000000" w:themeColor="text1"/>
        </w:rPr>
        <w:t>5.</w:t>
      </w:r>
      <w:r w:rsidRPr="007C1EA3">
        <w:rPr>
          <w:color w:val="000000" w:themeColor="text1"/>
        </w:rPr>
        <w:tab/>
        <w:t>Только при наличии наряда-допуска и после проведения целевого инструктажа непосредственно на рабочем месте.</w:t>
      </w:r>
    </w:p>
    <w:p w:rsidR="00190EC7" w:rsidRPr="007C1EA3" w:rsidRDefault="00190EC7" w:rsidP="0058348A">
      <w:pPr>
        <w:tabs>
          <w:tab w:val="left" w:pos="426"/>
        </w:tabs>
        <w:jc w:val="both"/>
        <w:rPr>
          <w:color w:val="000000" w:themeColor="text1"/>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К зонам постоянно действующих опасных производственных факторов должны быть отнесены? (п. 2.10 Инструкции № 2.2.12).</w:t>
      </w:r>
    </w:p>
    <w:p w:rsidR="00E32A7E" w:rsidRPr="007C1EA3" w:rsidRDefault="00E32A7E" w:rsidP="00E32A7E">
      <w:pPr>
        <w:ind w:left="705" w:hanging="705"/>
        <w:jc w:val="both"/>
        <w:rPr>
          <w:color w:val="000000" w:themeColor="text1"/>
        </w:rPr>
      </w:pPr>
      <w:r w:rsidRPr="007C1EA3">
        <w:rPr>
          <w:color w:val="000000" w:themeColor="text1"/>
        </w:rPr>
        <w:t>1.</w:t>
      </w:r>
      <w:r w:rsidRPr="007C1EA3">
        <w:rPr>
          <w:color w:val="000000" w:themeColor="text1"/>
        </w:rPr>
        <w:tab/>
        <w:t>Рабочие места, проходы и проезды к ним, находящиеся вблизи неизолированных токоведущих частей электроустановок.</w:t>
      </w:r>
    </w:p>
    <w:p w:rsidR="00E32A7E" w:rsidRPr="007C1EA3" w:rsidRDefault="00E32A7E" w:rsidP="00E32A7E">
      <w:pPr>
        <w:ind w:left="705" w:hanging="705"/>
        <w:jc w:val="both"/>
        <w:rPr>
          <w:color w:val="000000" w:themeColor="text1"/>
        </w:rPr>
      </w:pPr>
      <w:r w:rsidRPr="007C1EA3">
        <w:rPr>
          <w:color w:val="000000" w:themeColor="text1"/>
        </w:rPr>
        <w:t>2.</w:t>
      </w:r>
      <w:r w:rsidRPr="007C1EA3">
        <w:rPr>
          <w:color w:val="000000" w:themeColor="text1"/>
        </w:rPr>
        <w:tab/>
      </w:r>
      <w:proofErr w:type="gramStart"/>
      <w:r w:rsidRPr="007C1EA3">
        <w:rPr>
          <w:color w:val="000000" w:themeColor="text1"/>
        </w:rPr>
        <w:t>Рабочие места, проходы и проезды к ним, находящиеся в местах, где содержатся вредные или опасные вещества в концентрациях выше пре дельно допустимых, или присутствуют опасные и вредные физические факторы с параметрами выше предельно допустимых уровней.</w:t>
      </w:r>
      <w:proofErr w:type="gramEnd"/>
    </w:p>
    <w:p w:rsidR="00E32A7E" w:rsidRPr="007C1EA3" w:rsidRDefault="00E32A7E" w:rsidP="00E32A7E">
      <w:pPr>
        <w:jc w:val="both"/>
        <w:rPr>
          <w:color w:val="000000" w:themeColor="text1"/>
        </w:rPr>
      </w:pPr>
      <w:r w:rsidRPr="007C1EA3">
        <w:rPr>
          <w:color w:val="000000" w:themeColor="text1"/>
        </w:rPr>
        <w:t>3.</w:t>
      </w:r>
      <w:r w:rsidRPr="007C1EA3">
        <w:rPr>
          <w:color w:val="000000" w:themeColor="text1"/>
        </w:rPr>
        <w:tab/>
        <w:t>Рабочие места, проходы и проезды к ним, находящиеся при выполнении работы на высоте.</w:t>
      </w:r>
    </w:p>
    <w:p w:rsidR="00E32A7E" w:rsidRPr="007C1EA3" w:rsidRDefault="00E32A7E" w:rsidP="00E32A7E">
      <w:pPr>
        <w:jc w:val="both"/>
        <w:rPr>
          <w:color w:val="000000" w:themeColor="text1"/>
        </w:rPr>
      </w:pPr>
      <w:r w:rsidRPr="007C1EA3">
        <w:rPr>
          <w:color w:val="000000" w:themeColor="text1"/>
        </w:rPr>
        <w:t>4.</w:t>
      </w:r>
      <w:r w:rsidRPr="007C1EA3">
        <w:rPr>
          <w:color w:val="000000" w:themeColor="text1"/>
        </w:rPr>
        <w:tab/>
        <w:t>Верно все вышеперечисленное.</w:t>
      </w:r>
    </w:p>
    <w:p w:rsidR="0058348A" w:rsidRPr="007C1EA3" w:rsidRDefault="0058348A" w:rsidP="0058348A">
      <w:pPr>
        <w:jc w:val="both"/>
        <w:rPr>
          <w:rFonts w:eastAsia="Calibri"/>
          <w:color w:val="000000" w:themeColor="text1"/>
          <w:lang w:eastAsia="en-US"/>
        </w:rPr>
      </w:pPr>
    </w:p>
    <w:p w:rsidR="00E32A7E" w:rsidRPr="007C1EA3" w:rsidRDefault="00E32A7E"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Кто несет ответственность за выполнение мероприятий, обеспечивающих безопасность   работ и предусмотренных актом-допуском? (п. 6.2 Инструкции № 2.2.12)</w:t>
      </w:r>
      <w:r w:rsidR="00AE6653" w:rsidRPr="007C1EA3">
        <w:rPr>
          <w:rFonts w:eastAsia="Calibri"/>
          <w:b/>
          <w:color w:val="000000" w:themeColor="text1"/>
          <w:lang w:eastAsia="en-US"/>
        </w:rPr>
        <w:t>.</w:t>
      </w:r>
    </w:p>
    <w:p w:rsidR="00E32A7E" w:rsidRPr="007C1EA3" w:rsidRDefault="00E32A7E" w:rsidP="00AE6653">
      <w:pPr>
        <w:ind w:left="705" w:hanging="705"/>
        <w:jc w:val="both"/>
        <w:rPr>
          <w:color w:val="000000" w:themeColor="text1"/>
        </w:rPr>
      </w:pPr>
      <w:r w:rsidRPr="007C1EA3">
        <w:rPr>
          <w:color w:val="000000" w:themeColor="text1"/>
        </w:rPr>
        <w:t>1.</w:t>
      </w:r>
      <w:r w:rsidR="00AE6653" w:rsidRPr="007C1EA3">
        <w:rPr>
          <w:color w:val="000000" w:themeColor="text1"/>
        </w:rPr>
        <w:tab/>
      </w:r>
      <w:r w:rsidRPr="007C1EA3">
        <w:rPr>
          <w:color w:val="000000" w:themeColor="text1"/>
        </w:rPr>
        <w:t>Руководитель процессного управления</w:t>
      </w:r>
      <w:r w:rsidR="00AE6653" w:rsidRPr="007C1EA3">
        <w:rPr>
          <w:color w:val="000000" w:themeColor="text1"/>
        </w:rPr>
        <w:t>.</w:t>
      </w:r>
    </w:p>
    <w:p w:rsidR="00E32A7E" w:rsidRPr="007C1EA3" w:rsidRDefault="00E32A7E" w:rsidP="00AE6653">
      <w:pPr>
        <w:ind w:left="705" w:hanging="705"/>
        <w:jc w:val="both"/>
        <w:rPr>
          <w:color w:val="000000" w:themeColor="text1"/>
        </w:rPr>
      </w:pPr>
      <w:r w:rsidRPr="007C1EA3">
        <w:rPr>
          <w:color w:val="000000" w:themeColor="text1"/>
        </w:rPr>
        <w:t>2.</w:t>
      </w:r>
      <w:r w:rsidR="00AE6653" w:rsidRPr="007C1EA3">
        <w:rPr>
          <w:color w:val="000000" w:themeColor="text1"/>
        </w:rPr>
        <w:tab/>
      </w:r>
      <w:r w:rsidRPr="007C1EA3">
        <w:rPr>
          <w:color w:val="000000" w:themeColor="text1"/>
        </w:rPr>
        <w:t xml:space="preserve">Руководитель </w:t>
      </w:r>
      <w:proofErr w:type="gramStart"/>
      <w:r w:rsidRPr="007C1EA3">
        <w:rPr>
          <w:color w:val="000000" w:themeColor="text1"/>
        </w:rPr>
        <w:t>подрядной</w:t>
      </w:r>
      <w:proofErr w:type="gramEnd"/>
      <w:r w:rsidRPr="007C1EA3">
        <w:rPr>
          <w:color w:val="000000" w:themeColor="text1"/>
        </w:rPr>
        <w:t xml:space="preserve"> организации</w:t>
      </w:r>
      <w:r w:rsidR="00AE6653" w:rsidRPr="007C1EA3">
        <w:rPr>
          <w:color w:val="000000" w:themeColor="text1"/>
        </w:rPr>
        <w:t>.</w:t>
      </w:r>
    </w:p>
    <w:p w:rsidR="00E32A7E" w:rsidRPr="007C1EA3" w:rsidRDefault="00E32A7E" w:rsidP="00AE6653">
      <w:pPr>
        <w:ind w:left="705" w:hanging="705"/>
        <w:jc w:val="both"/>
        <w:rPr>
          <w:color w:val="000000" w:themeColor="text1"/>
        </w:rPr>
      </w:pPr>
      <w:r w:rsidRPr="007C1EA3">
        <w:rPr>
          <w:color w:val="000000" w:themeColor="text1"/>
        </w:rPr>
        <w:t>3.</w:t>
      </w:r>
      <w:r w:rsidR="00AE6653" w:rsidRPr="007C1EA3">
        <w:rPr>
          <w:color w:val="000000" w:themeColor="text1"/>
        </w:rPr>
        <w:tab/>
      </w:r>
      <w:r w:rsidRPr="007C1EA3">
        <w:rPr>
          <w:color w:val="000000" w:themeColor="text1"/>
        </w:rPr>
        <w:t>Руководитель объекта Общества, на котором производятся работы/куратор договора</w:t>
      </w:r>
      <w:r w:rsidR="00AE6653" w:rsidRPr="007C1EA3">
        <w:rPr>
          <w:color w:val="000000" w:themeColor="text1"/>
        </w:rPr>
        <w:t>.</w:t>
      </w:r>
    </w:p>
    <w:p w:rsidR="00E32A7E" w:rsidRPr="007C1EA3" w:rsidRDefault="00E32A7E" w:rsidP="00AE6653">
      <w:pPr>
        <w:ind w:left="705" w:hanging="705"/>
        <w:jc w:val="both"/>
        <w:rPr>
          <w:color w:val="000000" w:themeColor="text1"/>
        </w:rPr>
      </w:pPr>
      <w:r w:rsidRPr="007C1EA3">
        <w:rPr>
          <w:color w:val="000000" w:themeColor="text1"/>
        </w:rPr>
        <w:t>4.</w:t>
      </w:r>
      <w:r w:rsidR="00AE6653" w:rsidRPr="007C1EA3">
        <w:rPr>
          <w:color w:val="000000" w:themeColor="text1"/>
        </w:rPr>
        <w:tab/>
      </w:r>
      <w:r w:rsidRPr="007C1EA3">
        <w:rPr>
          <w:color w:val="000000" w:themeColor="text1"/>
        </w:rPr>
        <w:t>Руководитель организации отвечает за организацию и безопасное производство выполняемой им работы</w:t>
      </w:r>
      <w:r w:rsidR="00AE6653" w:rsidRPr="007C1EA3">
        <w:rPr>
          <w:color w:val="000000" w:themeColor="text1"/>
        </w:rPr>
        <w:t>.</w:t>
      </w:r>
    </w:p>
    <w:p w:rsidR="00E32A7E" w:rsidRPr="007C1EA3" w:rsidRDefault="00E32A7E" w:rsidP="00AE6653">
      <w:pPr>
        <w:ind w:left="705" w:hanging="705"/>
        <w:jc w:val="both"/>
        <w:rPr>
          <w:color w:val="000000" w:themeColor="text1"/>
        </w:rPr>
      </w:pPr>
      <w:r w:rsidRPr="007C1EA3">
        <w:rPr>
          <w:color w:val="000000" w:themeColor="text1"/>
        </w:rPr>
        <w:t>5.</w:t>
      </w:r>
      <w:r w:rsidR="00AE6653" w:rsidRPr="007C1EA3">
        <w:rPr>
          <w:color w:val="000000" w:themeColor="text1"/>
        </w:rPr>
        <w:tab/>
      </w:r>
      <w:r w:rsidRPr="007C1EA3">
        <w:rPr>
          <w:color w:val="000000" w:themeColor="text1"/>
        </w:rPr>
        <w:t>Верно 2 и 3</w:t>
      </w:r>
      <w:r w:rsidR="00AE6653" w:rsidRPr="007C1EA3">
        <w:rPr>
          <w:color w:val="000000" w:themeColor="text1"/>
        </w:rPr>
        <w:t>.</w:t>
      </w:r>
    </w:p>
    <w:p w:rsidR="0058348A" w:rsidRPr="007C1EA3" w:rsidRDefault="0058348A" w:rsidP="0058348A">
      <w:pPr>
        <w:jc w:val="both"/>
        <w:rPr>
          <w:rFonts w:eastAsia="Calibri"/>
          <w:color w:val="000000" w:themeColor="text1"/>
          <w:lang w:eastAsia="en-US"/>
        </w:rPr>
      </w:pPr>
    </w:p>
    <w:p w:rsidR="00AE6653" w:rsidRPr="007C1EA3" w:rsidRDefault="00AE6653"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В каких случаях запрещается производство работ повышенной опасности? (пп. 1.15, 1.16 Инструкции № 2.2.12).</w:t>
      </w:r>
    </w:p>
    <w:p w:rsidR="00AE6653" w:rsidRPr="007C1EA3" w:rsidRDefault="00AE6653" w:rsidP="00AE6653">
      <w:pPr>
        <w:ind w:left="705" w:hanging="705"/>
        <w:jc w:val="both"/>
        <w:rPr>
          <w:color w:val="000000" w:themeColor="text1"/>
        </w:rPr>
      </w:pPr>
      <w:r w:rsidRPr="007C1EA3">
        <w:rPr>
          <w:color w:val="000000" w:themeColor="text1"/>
        </w:rPr>
        <w:t>1.</w:t>
      </w:r>
      <w:r w:rsidRPr="007C1EA3">
        <w:rPr>
          <w:color w:val="000000" w:themeColor="text1"/>
        </w:rPr>
        <w:tab/>
        <w:t>В выходные дни.</w:t>
      </w:r>
    </w:p>
    <w:p w:rsidR="00AE6653" w:rsidRPr="007C1EA3" w:rsidRDefault="00AE6653" w:rsidP="00AE6653">
      <w:pPr>
        <w:ind w:left="705" w:hanging="705"/>
        <w:jc w:val="both"/>
        <w:rPr>
          <w:color w:val="000000" w:themeColor="text1"/>
        </w:rPr>
      </w:pPr>
      <w:r w:rsidRPr="007C1EA3">
        <w:rPr>
          <w:color w:val="000000" w:themeColor="text1"/>
        </w:rPr>
        <w:t>2.</w:t>
      </w:r>
      <w:r w:rsidRPr="007C1EA3">
        <w:rPr>
          <w:color w:val="000000" w:themeColor="text1"/>
        </w:rPr>
        <w:tab/>
        <w:t xml:space="preserve">В праздничные дни. </w:t>
      </w:r>
    </w:p>
    <w:p w:rsidR="00AE6653" w:rsidRPr="007C1EA3" w:rsidRDefault="00AE6653" w:rsidP="00AE6653">
      <w:pPr>
        <w:ind w:left="705" w:hanging="705"/>
        <w:jc w:val="both"/>
        <w:rPr>
          <w:color w:val="000000" w:themeColor="text1"/>
        </w:rPr>
      </w:pPr>
      <w:r w:rsidRPr="007C1EA3">
        <w:rPr>
          <w:color w:val="000000" w:themeColor="text1"/>
        </w:rPr>
        <w:t>3.</w:t>
      </w:r>
      <w:r w:rsidRPr="007C1EA3">
        <w:rPr>
          <w:color w:val="000000" w:themeColor="text1"/>
        </w:rPr>
        <w:tab/>
        <w:t>В темное время суток.</w:t>
      </w:r>
    </w:p>
    <w:p w:rsidR="00AE6653" w:rsidRPr="007C1EA3" w:rsidRDefault="00AE6653" w:rsidP="00AE6653">
      <w:pPr>
        <w:ind w:left="705" w:hanging="705"/>
        <w:jc w:val="both"/>
        <w:rPr>
          <w:color w:val="000000" w:themeColor="text1"/>
        </w:rPr>
      </w:pPr>
      <w:r w:rsidRPr="007C1EA3">
        <w:rPr>
          <w:color w:val="000000" w:themeColor="text1"/>
        </w:rPr>
        <w:t>4.</w:t>
      </w:r>
      <w:r w:rsidRPr="007C1EA3">
        <w:rPr>
          <w:color w:val="000000" w:themeColor="text1"/>
        </w:rPr>
        <w:tab/>
        <w:t>В выходные и праздничные дни, в темное время суток.</w:t>
      </w:r>
    </w:p>
    <w:p w:rsidR="00AE6653" w:rsidRPr="007C1EA3" w:rsidRDefault="00AE6653" w:rsidP="00AE6653">
      <w:pPr>
        <w:ind w:left="705" w:hanging="705"/>
        <w:jc w:val="both"/>
        <w:rPr>
          <w:color w:val="000000" w:themeColor="text1"/>
        </w:rPr>
      </w:pPr>
      <w:r w:rsidRPr="007C1EA3">
        <w:rPr>
          <w:color w:val="000000" w:themeColor="text1"/>
        </w:rPr>
        <w:t>5.</w:t>
      </w:r>
      <w:r w:rsidRPr="007C1EA3">
        <w:rPr>
          <w:color w:val="000000" w:themeColor="text1"/>
        </w:rPr>
        <w:tab/>
        <w:t>В выходные и праздничные дни, в темное время суток, за исключением аварийных.</w:t>
      </w:r>
    </w:p>
    <w:p w:rsidR="00AE6653" w:rsidRPr="007C1EA3" w:rsidRDefault="00AE6653" w:rsidP="00D870FB">
      <w:pPr>
        <w:pStyle w:val="a8"/>
        <w:ind w:left="705" w:hanging="705"/>
        <w:rPr>
          <w:rFonts w:ascii="Times New Roman" w:hAnsi="Times New Roman" w:cs="Times New Roman"/>
          <w:color w:val="000000" w:themeColor="text1"/>
          <w:sz w:val="24"/>
          <w:szCs w:val="24"/>
        </w:rPr>
      </w:pPr>
    </w:p>
    <w:p w:rsidR="00AE6653" w:rsidRPr="007C1EA3" w:rsidRDefault="00AE6653" w:rsidP="00AE6653">
      <w:pPr>
        <w:numPr>
          <w:ilvl w:val="0"/>
          <w:numId w:val="4"/>
        </w:numPr>
        <w:spacing w:after="200"/>
        <w:ind w:left="0" w:firstLine="0"/>
        <w:jc w:val="both"/>
        <w:rPr>
          <w:rFonts w:eastAsia="Calibri"/>
          <w:b/>
          <w:color w:val="000000" w:themeColor="text1"/>
          <w:lang w:eastAsia="en-US"/>
        </w:rPr>
      </w:pPr>
      <w:r w:rsidRPr="007C1EA3">
        <w:rPr>
          <w:rFonts w:eastAsia="Calibri"/>
          <w:b/>
          <w:color w:val="000000" w:themeColor="text1"/>
          <w:lang w:eastAsia="en-US"/>
        </w:rPr>
        <w:t>Что необходимо выполнить при возникновении аварийной ситуации? (п. 7.1 Инструкции № 2.2.12).</w:t>
      </w:r>
    </w:p>
    <w:p w:rsidR="00AE6653" w:rsidRPr="007C1EA3" w:rsidRDefault="00AE6653" w:rsidP="00AE6653">
      <w:pPr>
        <w:ind w:left="705" w:hanging="705"/>
        <w:jc w:val="both"/>
        <w:rPr>
          <w:color w:val="000000" w:themeColor="text1"/>
        </w:rPr>
      </w:pPr>
      <w:r w:rsidRPr="007C1EA3">
        <w:rPr>
          <w:color w:val="000000" w:themeColor="text1"/>
        </w:rPr>
        <w:t>1.</w:t>
      </w:r>
      <w:r w:rsidRPr="007C1EA3">
        <w:rPr>
          <w:color w:val="000000" w:themeColor="text1"/>
        </w:rPr>
        <w:tab/>
        <w:t>Немедленно прекратить работы.</w:t>
      </w:r>
    </w:p>
    <w:p w:rsidR="00AE6653" w:rsidRPr="007C1EA3" w:rsidRDefault="00AE6653" w:rsidP="00AE6653">
      <w:pPr>
        <w:ind w:left="705" w:hanging="705"/>
        <w:jc w:val="both"/>
        <w:rPr>
          <w:color w:val="000000" w:themeColor="text1"/>
        </w:rPr>
      </w:pPr>
      <w:r w:rsidRPr="007C1EA3">
        <w:rPr>
          <w:color w:val="000000" w:themeColor="text1"/>
        </w:rPr>
        <w:t>2.</w:t>
      </w:r>
      <w:r w:rsidRPr="007C1EA3">
        <w:rPr>
          <w:color w:val="000000" w:themeColor="text1"/>
        </w:rPr>
        <w:tab/>
        <w:t xml:space="preserve">Немедленно поставить в известность своего непосредственного руководителя или в установленном </w:t>
      </w:r>
      <w:proofErr w:type="gramStart"/>
      <w:r w:rsidRPr="007C1EA3">
        <w:rPr>
          <w:color w:val="000000" w:themeColor="text1"/>
        </w:rPr>
        <w:t>порядке</w:t>
      </w:r>
      <w:proofErr w:type="gramEnd"/>
      <w:r w:rsidRPr="007C1EA3">
        <w:rPr>
          <w:color w:val="000000" w:themeColor="text1"/>
        </w:rPr>
        <w:t xml:space="preserve"> других должностных лиц о возникновении аварийной ситуации, которая может привести к аварии, пожару на производстве.</w:t>
      </w:r>
    </w:p>
    <w:p w:rsidR="00AE6653" w:rsidRPr="007C1EA3" w:rsidRDefault="00AE6653" w:rsidP="00AE6653">
      <w:pPr>
        <w:ind w:left="705" w:hanging="705"/>
        <w:jc w:val="both"/>
        <w:rPr>
          <w:color w:val="000000" w:themeColor="text1"/>
        </w:rPr>
      </w:pPr>
      <w:r w:rsidRPr="007C1EA3">
        <w:rPr>
          <w:color w:val="000000" w:themeColor="text1"/>
        </w:rPr>
        <w:t>3.</w:t>
      </w:r>
      <w:r w:rsidRPr="007C1EA3">
        <w:rPr>
          <w:color w:val="000000" w:themeColor="text1"/>
        </w:rPr>
        <w:tab/>
        <w:t>Принять меры по выводу людей из опасной зоны.</w:t>
      </w:r>
    </w:p>
    <w:p w:rsidR="00AE6653" w:rsidRPr="007C1EA3" w:rsidRDefault="00AE6653" w:rsidP="00AE6653">
      <w:pPr>
        <w:ind w:left="705" w:hanging="705"/>
        <w:jc w:val="both"/>
        <w:rPr>
          <w:color w:val="000000" w:themeColor="text1"/>
        </w:rPr>
      </w:pPr>
      <w:r w:rsidRPr="007C1EA3">
        <w:rPr>
          <w:color w:val="000000" w:themeColor="text1"/>
        </w:rPr>
        <w:t>4.</w:t>
      </w:r>
      <w:r w:rsidRPr="007C1EA3">
        <w:rPr>
          <w:color w:val="000000" w:themeColor="text1"/>
        </w:rPr>
        <w:tab/>
        <w:t>Приступить к ликвидации и локализации последствий.</w:t>
      </w:r>
    </w:p>
    <w:p w:rsidR="00AE6653" w:rsidRPr="007C1EA3" w:rsidRDefault="00AE6653" w:rsidP="00AE6653">
      <w:pPr>
        <w:ind w:left="705" w:hanging="705"/>
        <w:jc w:val="both"/>
        <w:rPr>
          <w:color w:val="000000" w:themeColor="text1"/>
        </w:rPr>
      </w:pPr>
      <w:r w:rsidRPr="007C1EA3">
        <w:rPr>
          <w:color w:val="000000" w:themeColor="text1"/>
        </w:rPr>
        <w:t>5.</w:t>
      </w:r>
      <w:r w:rsidRPr="007C1EA3">
        <w:rPr>
          <w:color w:val="000000" w:themeColor="text1"/>
        </w:rPr>
        <w:tab/>
        <w:t>Верно все выше перечисленное.</w:t>
      </w:r>
    </w:p>
    <w:p w:rsidR="0058348A" w:rsidRPr="007C1EA3" w:rsidRDefault="0058348A">
      <w:pPr>
        <w:spacing w:after="200" w:line="276" w:lineRule="auto"/>
        <w:rPr>
          <w:color w:val="000000" w:themeColor="text1"/>
        </w:rPr>
      </w:pPr>
      <w:r w:rsidRPr="007C1EA3">
        <w:rPr>
          <w:color w:val="000000" w:themeColor="text1"/>
        </w:rPr>
        <w:br w:type="page"/>
      </w:r>
    </w:p>
    <w:p w:rsidR="0058348A" w:rsidRPr="007C1EA3" w:rsidRDefault="0058348A" w:rsidP="0058348A">
      <w:pPr>
        <w:pStyle w:val="2"/>
        <w:ind w:left="0" w:firstLine="0"/>
        <w:rPr>
          <w:rFonts w:ascii="Times New Roman" w:hAnsi="Times New Roman"/>
          <w:color w:val="000000" w:themeColor="text1"/>
        </w:rPr>
      </w:pPr>
      <w:r w:rsidRPr="007C1EA3">
        <w:rPr>
          <w:rFonts w:ascii="Times New Roman" w:hAnsi="Times New Roman"/>
          <w:color w:val="000000" w:themeColor="text1"/>
        </w:rPr>
        <w:lastRenderedPageBreak/>
        <w:t>Билет № 2</w:t>
      </w:r>
    </w:p>
    <w:p w:rsidR="0058348A" w:rsidRPr="007C1EA3" w:rsidRDefault="0058348A" w:rsidP="0058348A">
      <w:pPr>
        <w:jc w:val="both"/>
        <w:rPr>
          <w:rFonts w:eastAsia="Calibri"/>
          <w:color w:val="000000" w:themeColor="text1"/>
          <w:lang w:eastAsia="en-US"/>
        </w:rPr>
      </w:pPr>
    </w:p>
    <w:p w:rsidR="0058348A" w:rsidRPr="007C1EA3" w:rsidRDefault="008F4DE4" w:rsidP="00F56ADD">
      <w:pPr>
        <w:numPr>
          <w:ilvl w:val="0"/>
          <w:numId w:val="7"/>
        </w:numPr>
        <w:spacing w:after="200"/>
        <w:ind w:left="0" w:firstLine="0"/>
        <w:jc w:val="both"/>
        <w:rPr>
          <w:rFonts w:eastAsia="Calibri"/>
          <w:b/>
          <w:color w:val="000000" w:themeColor="text1"/>
          <w:lang w:eastAsia="en-US"/>
        </w:rPr>
      </w:pPr>
      <w:r w:rsidRPr="007C1EA3">
        <w:rPr>
          <w:rFonts w:eastAsia="Calibri"/>
          <w:b/>
          <w:color w:val="000000" w:themeColor="text1"/>
          <w:lang w:eastAsia="en-US"/>
        </w:rPr>
        <w:t>Разрешается ли во время производства работ повышенной опасности поручать её посторонним лицам</w:t>
      </w:r>
      <w:r w:rsidRPr="007C1EA3">
        <w:rPr>
          <w:b/>
          <w:bCs/>
          <w:iCs/>
          <w:color w:val="000000" w:themeColor="text1"/>
        </w:rPr>
        <w:t>? (п. 1.3 Инструкции № 2.2.12)</w:t>
      </w:r>
      <w:r w:rsidR="00813536" w:rsidRPr="007C1EA3">
        <w:rPr>
          <w:rFonts w:eastAsia="Calibri"/>
          <w:b/>
          <w:color w:val="000000" w:themeColor="text1"/>
          <w:lang w:eastAsia="en-US"/>
        </w:rPr>
        <w:t>.</w:t>
      </w:r>
    </w:p>
    <w:p w:rsidR="008F4DE4" w:rsidRPr="007C1EA3" w:rsidRDefault="008F4DE4" w:rsidP="008F4DE4">
      <w:pPr>
        <w:ind w:left="705" w:hanging="705"/>
        <w:jc w:val="both"/>
        <w:rPr>
          <w:color w:val="000000" w:themeColor="text1"/>
        </w:rPr>
      </w:pPr>
      <w:r w:rsidRPr="007C1EA3">
        <w:rPr>
          <w:color w:val="000000" w:themeColor="text1"/>
        </w:rPr>
        <w:t>1.</w:t>
      </w:r>
      <w:r w:rsidRPr="007C1EA3">
        <w:rPr>
          <w:color w:val="000000" w:themeColor="text1"/>
        </w:rPr>
        <w:tab/>
        <w:t>Разрешается.</w:t>
      </w:r>
    </w:p>
    <w:p w:rsidR="008F4DE4" w:rsidRPr="007C1EA3" w:rsidRDefault="008F4DE4" w:rsidP="008F4DE4">
      <w:pPr>
        <w:ind w:left="705" w:hanging="705"/>
        <w:jc w:val="both"/>
        <w:rPr>
          <w:color w:val="000000" w:themeColor="text1"/>
        </w:rPr>
      </w:pPr>
      <w:r w:rsidRPr="007C1EA3">
        <w:rPr>
          <w:color w:val="000000" w:themeColor="text1"/>
        </w:rPr>
        <w:t>2.</w:t>
      </w:r>
      <w:r w:rsidRPr="007C1EA3">
        <w:rPr>
          <w:color w:val="000000" w:themeColor="text1"/>
        </w:rPr>
        <w:tab/>
        <w:t>Не разрешается.</w:t>
      </w:r>
    </w:p>
    <w:p w:rsidR="008F4DE4" w:rsidRPr="007C1EA3" w:rsidRDefault="008F4DE4" w:rsidP="008F4DE4">
      <w:pPr>
        <w:ind w:left="705" w:hanging="705"/>
        <w:jc w:val="both"/>
        <w:rPr>
          <w:color w:val="000000" w:themeColor="text1"/>
        </w:rPr>
      </w:pPr>
      <w:r w:rsidRPr="007C1EA3">
        <w:rPr>
          <w:color w:val="000000" w:themeColor="text1"/>
        </w:rPr>
        <w:t>3.</w:t>
      </w:r>
      <w:r w:rsidRPr="007C1EA3">
        <w:rPr>
          <w:color w:val="000000" w:themeColor="text1"/>
        </w:rPr>
        <w:tab/>
        <w:t xml:space="preserve">Разрешается в </w:t>
      </w:r>
      <w:proofErr w:type="gramStart"/>
      <w:r w:rsidRPr="007C1EA3">
        <w:rPr>
          <w:color w:val="000000" w:themeColor="text1"/>
        </w:rPr>
        <w:t>случае</w:t>
      </w:r>
      <w:proofErr w:type="gramEnd"/>
      <w:r w:rsidRPr="007C1EA3">
        <w:rPr>
          <w:color w:val="000000" w:themeColor="text1"/>
        </w:rPr>
        <w:t xml:space="preserve"> крайней необходимости.</w:t>
      </w:r>
    </w:p>
    <w:p w:rsidR="008F4DE4" w:rsidRPr="007C1EA3" w:rsidRDefault="008F4DE4" w:rsidP="008F4DE4">
      <w:pPr>
        <w:ind w:left="705" w:hanging="705"/>
        <w:jc w:val="both"/>
        <w:rPr>
          <w:color w:val="000000" w:themeColor="text1"/>
        </w:rPr>
      </w:pPr>
      <w:r w:rsidRPr="007C1EA3">
        <w:rPr>
          <w:color w:val="000000" w:themeColor="text1"/>
        </w:rPr>
        <w:t>4.</w:t>
      </w:r>
      <w:r w:rsidRPr="007C1EA3">
        <w:rPr>
          <w:color w:val="000000" w:themeColor="text1"/>
        </w:rPr>
        <w:tab/>
        <w:t>Не регламентируется.</w:t>
      </w:r>
    </w:p>
    <w:p w:rsidR="0058348A" w:rsidRPr="007C1EA3" w:rsidRDefault="0058348A" w:rsidP="0058348A">
      <w:pPr>
        <w:jc w:val="both"/>
        <w:rPr>
          <w:rFonts w:eastAsia="Calibri"/>
          <w:b/>
          <w:color w:val="000000" w:themeColor="text1"/>
          <w:lang w:eastAsia="en-US"/>
        </w:rPr>
      </w:pPr>
    </w:p>
    <w:p w:rsidR="008F4DE4" w:rsidRPr="007C1EA3" w:rsidRDefault="008F4DE4" w:rsidP="008F4DE4">
      <w:pPr>
        <w:numPr>
          <w:ilvl w:val="0"/>
          <w:numId w:val="7"/>
        </w:numPr>
        <w:spacing w:after="200"/>
        <w:ind w:left="0" w:firstLine="0"/>
        <w:jc w:val="both"/>
        <w:rPr>
          <w:b/>
          <w:color w:val="000000" w:themeColor="text1"/>
        </w:rPr>
      </w:pPr>
      <w:r w:rsidRPr="007C1EA3">
        <w:rPr>
          <w:b/>
          <w:color w:val="000000" w:themeColor="text1"/>
        </w:rPr>
        <w:t>Какой срок хранения установлен для закрытого наряда-допуска? (п. 4.8 Инструкции № 2.2.12).</w:t>
      </w:r>
    </w:p>
    <w:p w:rsidR="008F4DE4" w:rsidRPr="007C1EA3" w:rsidRDefault="008F4DE4" w:rsidP="008F4DE4">
      <w:pPr>
        <w:ind w:left="705" w:hanging="705"/>
        <w:jc w:val="both"/>
        <w:rPr>
          <w:color w:val="000000" w:themeColor="text1"/>
        </w:rPr>
      </w:pPr>
      <w:r w:rsidRPr="007C1EA3">
        <w:rPr>
          <w:color w:val="000000" w:themeColor="text1"/>
        </w:rPr>
        <w:t>1.</w:t>
      </w:r>
      <w:r w:rsidRPr="007C1EA3">
        <w:rPr>
          <w:color w:val="000000" w:themeColor="text1"/>
        </w:rPr>
        <w:tab/>
        <w:t>30 дней</w:t>
      </w:r>
    </w:p>
    <w:p w:rsidR="008F4DE4" w:rsidRPr="007C1EA3" w:rsidRDefault="008F4DE4" w:rsidP="008F4DE4">
      <w:pPr>
        <w:ind w:left="705" w:hanging="705"/>
        <w:jc w:val="both"/>
        <w:rPr>
          <w:color w:val="000000" w:themeColor="text1"/>
        </w:rPr>
      </w:pPr>
      <w:r w:rsidRPr="007C1EA3">
        <w:rPr>
          <w:color w:val="000000" w:themeColor="text1"/>
        </w:rPr>
        <w:t>2.</w:t>
      </w:r>
      <w:r w:rsidRPr="007C1EA3">
        <w:rPr>
          <w:color w:val="000000" w:themeColor="text1"/>
        </w:rPr>
        <w:tab/>
        <w:t>30 дней (если это не определено нормами соответствующих правил).</w:t>
      </w:r>
    </w:p>
    <w:p w:rsidR="008F4DE4" w:rsidRPr="007C1EA3" w:rsidRDefault="008F4DE4" w:rsidP="008F4DE4">
      <w:pPr>
        <w:jc w:val="both"/>
        <w:rPr>
          <w:color w:val="000000" w:themeColor="text1"/>
        </w:rPr>
      </w:pPr>
      <w:r w:rsidRPr="007C1EA3">
        <w:rPr>
          <w:color w:val="000000" w:themeColor="text1"/>
        </w:rPr>
        <w:t>3.</w:t>
      </w:r>
      <w:r w:rsidRPr="007C1EA3">
        <w:rPr>
          <w:color w:val="000000" w:themeColor="text1"/>
        </w:rPr>
        <w:tab/>
        <w:t>6 месяцев.</w:t>
      </w:r>
    </w:p>
    <w:p w:rsidR="008F4DE4" w:rsidRPr="007C1EA3" w:rsidRDefault="008F4DE4" w:rsidP="008F4DE4">
      <w:pPr>
        <w:ind w:left="705" w:hanging="705"/>
        <w:jc w:val="both"/>
        <w:rPr>
          <w:color w:val="000000" w:themeColor="text1"/>
        </w:rPr>
      </w:pPr>
      <w:r w:rsidRPr="007C1EA3">
        <w:rPr>
          <w:color w:val="000000" w:themeColor="text1"/>
        </w:rPr>
        <w:t>4.</w:t>
      </w:r>
      <w:r w:rsidRPr="007C1EA3">
        <w:rPr>
          <w:color w:val="000000" w:themeColor="text1"/>
        </w:rPr>
        <w:tab/>
        <w:t>1 год.</w:t>
      </w:r>
    </w:p>
    <w:p w:rsidR="008F4DE4" w:rsidRPr="007C1EA3" w:rsidRDefault="008F4DE4" w:rsidP="008F4DE4">
      <w:pPr>
        <w:ind w:left="705" w:hanging="705"/>
        <w:jc w:val="both"/>
        <w:rPr>
          <w:color w:val="000000" w:themeColor="text1"/>
        </w:rPr>
      </w:pPr>
      <w:r w:rsidRPr="007C1EA3">
        <w:rPr>
          <w:color w:val="000000" w:themeColor="text1"/>
        </w:rPr>
        <w:t>5.</w:t>
      </w:r>
      <w:r w:rsidRPr="007C1EA3">
        <w:rPr>
          <w:color w:val="000000" w:themeColor="text1"/>
        </w:rPr>
        <w:tab/>
        <w:t>бессрочно.</w:t>
      </w:r>
    </w:p>
    <w:p w:rsidR="0058348A" w:rsidRPr="007C1EA3" w:rsidRDefault="0058348A" w:rsidP="0058348A">
      <w:pPr>
        <w:jc w:val="both"/>
        <w:rPr>
          <w:rFonts w:eastAsia="Calibri"/>
          <w:color w:val="000000" w:themeColor="text1"/>
          <w:lang w:eastAsia="en-US"/>
        </w:rPr>
      </w:pPr>
    </w:p>
    <w:p w:rsidR="008F4DE4" w:rsidRPr="007C1EA3" w:rsidRDefault="008F4DE4" w:rsidP="008F4DE4">
      <w:pPr>
        <w:numPr>
          <w:ilvl w:val="0"/>
          <w:numId w:val="7"/>
        </w:numPr>
        <w:spacing w:after="200"/>
        <w:ind w:left="0" w:firstLine="0"/>
        <w:jc w:val="both"/>
        <w:rPr>
          <w:b/>
          <w:color w:val="000000" w:themeColor="text1"/>
        </w:rPr>
      </w:pPr>
      <w:r w:rsidRPr="007C1EA3">
        <w:rPr>
          <w:b/>
          <w:color w:val="000000" w:themeColor="text1"/>
        </w:rPr>
        <w:t>Что входит в обязанности лица, выдающего наряд-допуск? (п. 3.3 Инструкции № 2.2.12).</w:t>
      </w:r>
    </w:p>
    <w:p w:rsidR="008F4DE4" w:rsidRPr="007C1EA3" w:rsidRDefault="008F4DE4" w:rsidP="008F4DE4">
      <w:pPr>
        <w:ind w:left="705" w:hanging="705"/>
        <w:jc w:val="both"/>
        <w:rPr>
          <w:color w:val="000000" w:themeColor="text1"/>
        </w:rPr>
      </w:pPr>
      <w:r w:rsidRPr="007C1EA3">
        <w:rPr>
          <w:color w:val="000000" w:themeColor="text1"/>
        </w:rPr>
        <w:t>1.</w:t>
      </w:r>
      <w:r w:rsidRPr="007C1EA3">
        <w:rPr>
          <w:color w:val="000000" w:themeColor="text1"/>
        </w:rPr>
        <w:tab/>
        <w:t xml:space="preserve">Определяет необходимость и объем </w:t>
      </w:r>
      <w:proofErr w:type="gramStart"/>
      <w:r w:rsidRPr="007C1EA3">
        <w:rPr>
          <w:color w:val="000000" w:themeColor="text1"/>
        </w:rPr>
        <w:t>предстоящих</w:t>
      </w:r>
      <w:proofErr w:type="gramEnd"/>
      <w:r w:rsidRPr="007C1EA3">
        <w:rPr>
          <w:color w:val="000000" w:themeColor="text1"/>
        </w:rPr>
        <w:t xml:space="preserve"> работ.</w:t>
      </w:r>
    </w:p>
    <w:p w:rsidR="008F4DE4" w:rsidRPr="007C1EA3" w:rsidRDefault="008F4DE4" w:rsidP="008F4DE4">
      <w:pPr>
        <w:ind w:left="705" w:hanging="705"/>
        <w:jc w:val="both"/>
        <w:rPr>
          <w:color w:val="000000" w:themeColor="text1"/>
        </w:rPr>
      </w:pPr>
      <w:r w:rsidRPr="007C1EA3">
        <w:rPr>
          <w:color w:val="000000" w:themeColor="text1"/>
        </w:rPr>
        <w:t>2.</w:t>
      </w:r>
      <w:r w:rsidRPr="007C1EA3">
        <w:rPr>
          <w:color w:val="000000" w:themeColor="text1"/>
        </w:rPr>
        <w:tab/>
        <w:t>Определяет квалификацию ответственного руководителя работы, ответственного исполнителя работы, членов бригады (звена).</w:t>
      </w:r>
    </w:p>
    <w:p w:rsidR="008F4DE4" w:rsidRPr="007C1EA3" w:rsidRDefault="008F4DE4" w:rsidP="008F4DE4">
      <w:pPr>
        <w:ind w:left="705" w:hanging="705"/>
        <w:jc w:val="both"/>
        <w:rPr>
          <w:color w:val="000000" w:themeColor="text1"/>
        </w:rPr>
      </w:pPr>
      <w:r w:rsidRPr="007C1EA3">
        <w:rPr>
          <w:color w:val="000000" w:themeColor="text1"/>
        </w:rPr>
        <w:t>3.</w:t>
      </w:r>
      <w:r w:rsidRPr="007C1EA3">
        <w:rPr>
          <w:color w:val="000000" w:themeColor="text1"/>
        </w:rPr>
        <w:tab/>
        <w:t xml:space="preserve">Осуществляет </w:t>
      </w:r>
      <w:proofErr w:type="gramStart"/>
      <w:r w:rsidRPr="007C1EA3">
        <w:rPr>
          <w:color w:val="000000" w:themeColor="text1"/>
        </w:rPr>
        <w:t>контроль за</w:t>
      </w:r>
      <w:proofErr w:type="gramEnd"/>
      <w:r w:rsidRPr="007C1EA3">
        <w:rPr>
          <w:color w:val="000000" w:themeColor="text1"/>
        </w:rPr>
        <w:t xml:space="preserve"> выполнением мероприятий по обеспечению безопасности производства работ.</w:t>
      </w:r>
    </w:p>
    <w:p w:rsidR="008F4DE4" w:rsidRPr="007C1EA3" w:rsidRDefault="008F4DE4" w:rsidP="008F4DE4">
      <w:pPr>
        <w:ind w:left="705" w:hanging="705"/>
        <w:jc w:val="both"/>
        <w:rPr>
          <w:color w:val="000000" w:themeColor="text1"/>
        </w:rPr>
      </w:pPr>
      <w:r w:rsidRPr="007C1EA3">
        <w:rPr>
          <w:color w:val="000000" w:themeColor="text1"/>
        </w:rPr>
        <w:t>4.</w:t>
      </w:r>
      <w:r w:rsidRPr="007C1EA3">
        <w:rPr>
          <w:color w:val="000000" w:themeColor="text1"/>
        </w:rPr>
        <w:tab/>
        <w:t>Определяет условия безопасного выполнения данной работы.</w:t>
      </w:r>
    </w:p>
    <w:p w:rsidR="008F4DE4" w:rsidRPr="007C1EA3" w:rsidRDefault="008F4DE4" w:rsidP="008F4DE4">
      <w:pPr>
        <w:ind w:left="705" w:hanging="705"/>
        <w:jc w:val="both"/>
        <w:rPr>
          <w:color w:val="000000" w:themeColor="text1"/>
        </w:rPr>
      </w:pPr>
      <w:r w:rsidRPr="007C1EA3">
        <w:rPr>
          <w:color w:val="000000" w:themeColor="text1"/>
        </w:rPr>
        <w:t>5.</w:t>
      </w:r>
      <w:r w:rsidRPr="007C1EA3">
        <w:rPr>
          <w:color w:val="000000" w:themeColor="text1"/>
        </w:rPr>
        <w:tab/>
        <w:t>Верно все вышеперечисленное.</w:t>
      </w:r>
    </w:p>
    <w:p w:rsidR="0058348A" w:rsidRPr="007C1EA3" w:rsidRDefault="0058348A" w:rsidP="0058348A">
      <w:pPr>
        <w:jc w:val="both"/>
        <w:rPr>
          <w:rFonts w:eastAsia="Calibri"/>
          <w:color w:val="000000" w:themeColor="text1"/>
          <w:lang w:eastAsia="en-US"/>
        </w:rPr>
      </w:pPr>
    </w:p>
    <w:p w:rsidR="008F4DE4" w:rsidRPr="007C1EA3" w:rsidRDefault="008F4DE4" w:rsidP="008F4DE4">
      <w:pPr>
        <w:numPr>
          <w:ilvl w:val="0"/>
          <w:numId w:val="7"/>
        </w:numPr>
        <w:spacing w:after="200"/>
        <w:ind w:left="0" w:firstLine="0"/>
        <w:jc w:val="both"/>
        <w:rPr>
          <w:b/>
          <w:color w:val="000000" w:themeColor="text1"/>
        </w:rPr>
      </w:pPr>
      <w:r w:rsidRPr="007C1EA3">
        <w:rPr>
          <w:b/>
          <w:color w:val="000000" w:themeColor="text1"/>
        </w:rPr>
        <w:t>Где должен находиться ответственный исполнитель работ с момента допуска бригады (звена) к работе повышенной опасности? (п. 5.2.3 Инструкции № 2.2.12).</w:t>
      </w:r>
    </w:p>
    <w:p w:rsidR="008F4DE4" w:rsidRPr="007C1EA3" w:rsidRDefault="008F4DE4" w:rsidP="008F4DE4">
      <w:pPr>
        <w:ind w:left="705" w:hanging="705"/>
        <w:jc w:val="both"/>
        <w:rPr>
          <w:color w:val="000000" w:themeColor="text1"/>
        </w:rPr>
      </w:pPr>
      <w:r w:rsidRPr="007C1EA3">
        <w:rPr>
          <w:color w:val="000000" w:themeColor="text1"/>
        </w:rPr>
        <w:t>1.</w:t>
      </w:r>
      <w:r w:rsidRPr="007C1EA3">
        <w:rPr>
          <w:color w:val="000000" w:themeColor="text1"/>
        </w:rPr>
        <w:tab/>
        <w:t>Постоянно находиться на месте производства работ.</w:t>
      </w:r>
    </w:p>
    <w:p w:rsidR="008F4DE4" w:rsidRPr="007C1EA3" w:rsidRDefault="008F4DE4" w:rsidP="008F4DE4">
      <w:pPr>
        <w:ind w:left="705" w:hanging="705"/>
        <w:jc w:val="both"/>
        <w:rPr>
          <w:color w:val="000000" w:themeColor="text1"/>
        </w:rPr>
      </w:pPr>
      <w:r w:rsidRPr="007C1EA3">
        <w:rPr>
          <w:color w:val="000000" w:themeColor="text1"/>
        </w:rPr>
        <w:t>2.</w:t>
      </w:r>
      <w:r w:rsidRPr="007C1EA3">
        <w:rPr>
          <w:color w:val="000000" w:themeColor="text1"/>
        </w:rPr>
        <w:tab/>
        <w:t>Должен находиться на территории объекта.</w:t>
      </w:r>
    </w:p>
    <w:p w:rsidR="008F4DE4" w:rsidRPr="007C1EA3" w:rsidRDefault="008F4DE4" w:rsidP="008F4DE4">
      <w:pPr>
        <w:ind w:left="705" w:hanging="705"/>
        <w:jc w:val="both"/>
        <w:rPr>
          <w:color w:val="000000" w:themeColor="text1"/>
        </w:rPr>
      </w:pPr>
      <w:r w:rsidRPr="007C1EA3">
        <w:rPr>
          <w:color w:val="000000" w:themeColor="text1"/>
        </w:rPr>
        <w:t>3.</w:t>
      </w:r>
      <w:r w:rsidRPr="007C1EA3">
        <w:rPr>
          <w:color w:val="000000" w:themeColor="text1"/>
        </w:rPr>
        <w:tab/>
        <w:t>Осуществлять периодический контроль, постоянное присутствие не обязательно.</w:t>
      </w:r>
    </w:p>
    <w:p w:rsidR="008F4DE4" w:rsidRPr="007C1EA3" w:rsidRDefault="008F4DE4" w:rsidP="008F4DE4">
      <w:pPr>
        <w:ind w:left="705" w:hanging="705"/>
        <w:jc w:val="both"/>
        <w:rPr>
          <w:color w:val="000000" w:themeColor="text1"/>
        </w:rPr>
      </w:pPr>
      <w:r w:rsidRPr="007C1EA3">
        <w:rPr>
          <w:color w:val="000000" w:themeColor="text1"/>
        </w:rPr>
        <w:t>4.</w:t>
      </w:r>
      <w:r w:rsidRPr="007C1EA3">
        <w:rPr>
          <w:color w:val="000000" w:themeColor="text1"/>
        </w:rPr>
        <w:tab/>
        <w:t>Верно 1 и</w:t>
      </w:r>
      <w:r w:rsidR="009E2928" w:rsidRPr="007C1EA3">
        <w:rPr>
          <w:color w:val="000000" w:themeColor="text1"/>
        </w:rPr>
        <w:t xml:space="preserve"> </w:t>
      </w:r>
      <w:r w:rsidRPr="007C1EA3">
        <w:rPr>
          <w:color w:val="000000" w:themeColor="text1"/>
        </w:rPr>
        <w:t>3.</w:t>
      </w:r>
    </w:p>
    <w:p w:rsidR="008F4DE4" w:rsidRPr="007C1EA3" w:rsidRDefault="008F4DE4" w:rsidP="008F4DE4">
      <w:pPr>
        <w:ind w:left="705" w:hanging="705"/>
        <w:jc w:val="both"/>
        <w:rPr>
          <w:color w:val="000000" w:themeColor="text1"/>
        </w:rPr>
      </w:pPr>
      <w:r w:rsidRPr="007C1EA3">
        <w:rPr>
          <w:color w:val="000000" w:themeColor="text1"/>
        </w:rPr>
        <w:t>5.</w:t>
      </w:r>
      <w:r w:rsidRPr="007C1EA3">
        <w:rPr>
          <w:color w:val="000000" w:themeColor="text1"/>
        </w:rPr>
        <w:tab/>
        <w:t>Верно 2 и 3.</w:t>
      </w:r>
    </w:p>
    <w:p w:rsidR="00D870FB" w:rsidRPr="007C1EA3" w:rsidRDefault="00D870FB" w:rsidP="00D870FB">
      <w:pPr>
        <w:jc w:val="both"/>
        <w:rPr>
          <w:rFonts w:eastAsia="Calibri"/>
          <w:color w:val="000000" w:themeColor="text1"/>
          <w:lang w:eastAsia="en-US"/>
        </w:rPr>
      </w:pPr>
    </w:p>
    <w:p w:rsidR="00034570" w:rsidRPr="007C1EA3" w:rsidRDefault="00034570" w:rsidP="00034570">
      <w:pPr>
        <w:numPr>
          <w:ilvl w:val="0"/>
          <w:numId w:val="7"/>
        </w:numPr>
        <w:spacing w:after="200"/>
        <w:ind w:left="0" w:firstLine="0"/>
        <w:jc w:val="both"/>
        <w:rPr>
          <w:b/>
          <w:color w:val="000000" w:themeColor="text1"/>
        </w:rPr>
      </w:pPr>
      <w:r w:rsidRPr="007C1EA3">
        <w:rPr>
          <w:b/>
          <w:color w:val="000000" w:themeColor="text1"/>
        </w:rPr>
        <w:t>К зонам потенциально опасных производственных факторов следует относить? (п. 1.11 Инструкции № 2.2.12).</w:t>
      </w:r>
    </w:p>
    <w:p w:rsidR="00034570" w:rsidRPr="007C1EA3" w:rsidRDefault="00034570" w:rsidP="00034570">
      <w:pPr>
        <w:ind w:left="705" w:hanging="705"/>
        <w:jc w:val="both"/>
        <w:rPr>
          <w:color w:val="000000" w:themeColor="text1"/>
        </w:rPr>
      </w:pPr>
      <w:r w:rsidRPr="007C1EA3">
        <w:rPr>
          <w:color w:val="000000" w:themeColor="text1"/>
        </w:rPr>
        <w:t>1.</w:t>
      </w:r>
      <w:r w:rsidRPr="007C1EA3">
        <w:rPr>
          <w:color w:val="000000" w:themeColor="text1"/>
        </w:rPr>
        <w:tab/>
        <w:t>Участки территории вблизи строящегося здания (сооружения), этажи (ярусы) зданий и сооружений в одной захватке, над которыми производятся работы (монтаж, демонтаж, ремонт конструкций или технологического оборудования и т.п.).</w:t>
      </w:r>
    </w:p>
    <w:p w:rsidR="00034570" w:rsidRPr="007C1EA3" w:rsidRDefault="00034570" w:rsidP="00034570">
      <w:pPr>
        <w:ind w:left="705" w:hanging="705"/>
        <w:jc w:val="both"/>
        <w:rPr>
          <w:color w:val="000000" w:themeColor="text1"/>
        </w:rPr>
      </w:pPr>
      <w:r w:rsidRPr="007C1EA3">
        <w:rPr>
          <w:color w:val="000000" w:themeColor="text1"/>
        </w:rPr>
        <w:t>2.</w:t>
      </w:r>
      <w:r w:rsidRPr="007C1EA3">
        <w:rPr>
          <w:color w:val="000000" w:themeColor="text1"/>
        </w:rPr>
        <w:tab/>
        <w:t>Зоны перемещения машин, механизмов, технологического оборудования или их частей, узлов, деталей, рабочих органов.</w:t>
      </w:r>
    </w:p>
    <w:p w:rsidR="00034570" w:rsidRPr="007C1EA3" w:rsidRDefault="00034570" w:rsidP="00034570">
      <w:pPr>
        <w:ind w:left="705" w:hanging="705"/>
        <w:jc w:val="both"/>
        <w:rPr>
          <w:color w:val="000000" w:themeColor="text1"/>
        </w:rPr>
      </w:pPr>
      <w:r w:rsidRPr="007C1EA3">
        <w:rPr>
          <w:color w:val="000000" w:themeColor="text1"/>
        </w:rPr>
        <w:t>3.</w:t>
      </w:r>
      <w:r w:rsidRPr="007C1EA3">
        <w:rPr>
          <w:color w:val="000000" w:themeColor="text1"/>
        </w:rPr>
        <w:tab/>
        <w:t>Зоны, над которыми происходит перемещение грузов грузоподъемными кранами.</w:t>
      </w:r>
    </w:p>
    <w:p w:rsidR="00034570" w:rsidRPr="007C1EA3" w:rsidRDefault="00034570" w:rsidP="00034570">
      <w:pPr>
        <w:ind w:left="705" w:hanging="705"/>
        <w:jc w:val="both"/>
        <w:rPr>
          <w:color w:val="000000" w:themeColor="text1"/>
        </w:rPr>
      </w:pPr>
      <w:r w:rsidRPr="007C1EA3">
        <w:rPr>
          <w:color w:val="000000" w:themeColor="text1"/>
        </w:rPr>
        <w:t>4.</w:t>
      </w:r>
      <w:r w:rsidRPr="007C1EA3">
        <w:rPr>
          <w:color w:val="000000" w:themeColor="text1"/>
        </w:rPr>
        <w:tab/>
        <w:t>Зоны расположения оборудования с ядовитыми, агрессивными, легковоспламеняющимися, радиоактивными, взрывчатыми и т.п. опасными веществами, а также иные зоны, где персонал подрядчика может попасть под воздействие опасных и вредных факторов.</w:t>
      </w:r>
    </w:p>
    <w:p w:rsidR="00034570" w:rsidRPr="007C1EA3" w:rsidRDefault="00034570" w:rsidP="00034570">
      <w:pPr>
        <w:ind w:left="705" w:hanging="705"/>
        <w:jc w:val="both"/>
        <w:rPr>
          <w:color w:val="000000" w:themeColor="text1"/>
        </w:rPr>
      </w:pPr>
      <w:r w:rsidRPr="007C1EA3">
        <w:rPr>
          <w:color w:val="000000" w:themeColor="text1"/>
        </w:rPr>
        <w:t>5.</w:t>
      </w:r>
      <w:r w:rsidRPr="007C1EA3">
        <w:rPr>
          <w:color w:val="000000" w:themeColor="text1"/>
        </w:rPr>
        <w:tab/>
        <w:t>Верно все вышеперечисленное.</w:t>
      </w:r>
    </w:p>
    <w:p w:rsidR="00D870FB" w:rsidRPr="007C1EA3" w:rsidRDefault="00D870FB" w:rsidP="00D870FB">
      <w:pPr>
        <w:ind w:left="705" w:hanging="705"/>
        <w:jc w:val="both"/>
        <w:rPr>
          <w:rFonts w:eastAsia="Calibri"/>
          <w:color w:val="000000" w:themeColor="text1"/>
          <w:lang w:eastAsia="en-US"/>
        </w:rPr>
      </w:pPr>
    </w:p>
    <w:p w:rsidR="00034570" w:rsidRPr="007C1EA3" w:rsidRDefault="00034570" w:rsidP="00034570">
      <w:pPr>
        <w:numPr>
          <w:ilvl w:val="0"/>
          <w:numId w:val="7"/>
        </w:numPr>
        <w:spacing w:after="200"/>
        <w:ind w:left="0" w:firstLine="0"/>
        <w:jc w:val="both"/>
        <w:rPr>
          <w:b/>
          <w:color w:val="000000" w:themeColor="text1"/>
        </w:rPr>
      </w:pPr>
      <w:r w:rsidRPr="007C1EA3">
        <w:rPr>
          <w:b/>
          <w:color w:val="000000" w:themeColor="text1"/>
        </w:rPr>
        <w:t>Состав звена при выполнении работ внутри колодцев, резервуаров, фильтрах и т.д., туннелях, траншеях и котлованов глубиной более 1м, в коллекторах, а также в помещениях, в которых хранятся сильнодействующие химические, радиоактивные и другие опасные вещества, должен быть? (п. 3.7 Инструкции № 2.2.12).</w:t>
      </w:r>
    </w:p>
    <w:p w:rsidR="00034570" w:rsidRPr="007C1EA3" w:rsidRDefault="00034570" w:rsidP="00034570">
      <w:pPr>
        <w:ind w:left="705" w:hanging="705"/>
        <w:jc w:val="both"/>
        <w:rPr>
          <w:color w:val="000000" w:themeColor="text1"/>
        </w:rPr>
      </w:pPr>
      <w:r w:rsidRPr="007C1EA3">
        <w:rPr>
          <w:color w:val="000000" w:themeColor="text1"/>
        </w:rPr>
        <w:lastRenderedPageBreak/>
        <w:t>1.</w:t>
      </w:r>
      <w:r w:rsidRPr="007C1EA3">
        <w:rPr>
          <w:color w:val="000000" w:themeColor="text1"/>
        </w:rPr>
        <w:tab/>
        <w:t>Не менее 2х человек.</w:t>
      </w:r>
    </w:p>
    <w:p w:rsidR="00034570" w:rsidRPr="007C1EA3" w:rsidRDefault="00034570" w:rsidP="00034570">
      <w:pPr>
        <w:ind w:left="705" w:hanging="705"/>
        <w:jc w:val="both"/>
        <w:rPr>
          <w:color w:val="000000" w:themeColor="text1"/>
        </w:rPr>
      </w:pPr>
      <w:r w:rsidRPr="007C1EA3">
        <w:rPr>
          <w:color w:val="000000" w:themeColor="text1"/>
        </w:rPr>
        <w:t>2.</w:t>
      </w:r>
      <w:r w:rsidRPr="007C1EA3">
        <w:rPr>
          <w:color w:val="000000" w:themeColor="text1"/>
        </w:rPr>
        <w:tab/>
        <w:t>Не менее 3х человек.</w:t>
      </w:r>
    </w:p>
    <w:p w:rsidR="00034570" w:rsidRPr="007C1EA3" w:rsidRDefault="00034570" w:rsidP="00034570">
      <w:pPr>
        <w:ind w:left="705" w:hanging="705"/>
        <w:jc w:val="both"/>
        <w:rPr>
          <w:color w:val="000000" w:themeColor="text1"/>
        </w:rPr>
      </w:pPr>
      <w:r w:rsidRPr="007C1EA3">
        <w:rPr>
          <w:color w:val="000000" w:themeColor="text1"/>
        </w:rPr>
        <w:t>3.</w:t>
      </w:r>
      <w:r w:rsidRPr="007C1EA3">
        <w:rPr>
          <w:color w:val="000000" w:themeColor="text1"/>
        </w:rPr>
        <w:tab/>
        <w:t xml:space="preserve">Не менее 4х человек. </w:t>
      </w:r>
    </w:p>
    <w:p w:rsidR="00034570" w:rsidRPr="007C1EA3" w:rsidRDefault="00034570" w:rsidP="00034570">
      <w:pPr>
        <w:ind w:left="705" w:hanging="705"/>
        <w:jc w:val="both"/>
        <w:rPr>
          <w:color w:val="000000" w:themeColor="text1"/>
        </w:rPr>
      </w:pPr>
      <w:r w:rsidRPr="007C1EA3">
        <w:rPr>
          <w:color w:val="000000" w:themeColor="text1"/>
        </w:rPr>
        <w:t>4.</w:t>
      </w:r>
      <w:r w:rsidRPr="007C1EA3">
        <w:rPr>
          <w:color w:val="000000" w:themeColor="text1"/>
        </w:rPr>
        <w:tab/>
        <w:t>Не менее 5ти человек.</w:t>
      </w:r>
    </w:p>
    <w:p w:rsidR="00034570" w:rsidRPr="007C1EA3" w:rsidRDefault="00034570" w:rsidP="00034570">
      <w:pPr>
        <w:ind w:left="705" w:hanging="705"/>
        <w:jc w:val="both"/>
        <w:rPr>
          <w:color w:val="000000" w:themeColor="text1"/>
        </w:rPr>
      </w:pPr>
      <w:r w:rsidRPr="007C1EA3">
        <w:rPr>
          <w:color w:val="000000" w:themeColor="text1"/>
        </w:rPr>
        <w:t>5.</w:t>
      </w:r>
      <w:r w:rsidRPr="007C1EA3">
        <w:rPr>
          <w:color w:val="000000" w:themeColor="text1"/>
        </w:rPr>
        <w:tab/>
        <w:t>Не регламентируется.</w:t>
      </w:r>
    </w:p>
    <w:p w:rsidR="0058348A" w:rsidRPr="007C1EA3" w:rsidRDefault="0058348A" w:rsidP="0058348A">
      <w:pPr>
        <w:jc w:val="both"/>
        <w:rPr>
          <w:rFonts w:eastAsia="Calibri"/>
          <w:color w:val="000000" w:themeColor="text1"/>
          <w:lang w:eastAsia="en-US"/>
        </w:rPr>
      </w:pPr>
    </w:p>
    <w:p w:rsidR="00034570" w:rsidRPr="007C1EA3" w:rsidRDefault="00034570" w:rsidP="00034570">
      <w:pPr>
        <w:numPr>
          <w:ilvl w:val="0"/>
          <w:numId w:val="7"/>
        </w:numPr>
        <w:spacing w:after="200"/>
        <w:ind w:left="0" w:firstLine="0"/>
        <w:jc w:val="both"/>
        <w:rPr>
          <w:b/>
          <w:color w:val="000000" w:themeColor="text1"/>
        </w:rPr>
      </w:pPr>
      <w:r w:rsidRPr="007C1EA3">
        <w:rPr>
          <w:b/>
          <w:color w:val="000000" w:themeColor="text1"/>
        </w:rPr>
        <w:t>Что обязан выполнить перед допуском бригады (звена) к работе ответственный руководитель работ? (п. 5.1 Инструкции № 2.2.12).</w:t>
      </w:r>
    </w:p>
    <w:p w:rsidR="00034570" w:rsidRPr="007C1EA3" w:rsidRDefault="00034570" w:rsidP="00034570">
      <w:pPr>
        <w:ind w:left="705" w:hanging="705"/>
        <w:jc w:val="both"/>
        <w:rPr>
          <w:color w:val="000000" w:themeColor="text1"/>
        </w:rPr>
      </w:pPr>
      <w:r w:rsidRPr="007C1EA3">
        <w:rPr>
          <w:color w:val="000000" w:themeColor="text1"/>
        </w:rPr>
        <w:t>1.</w:t>
      </w:r>
      <w:r w:rsidRPr="007C1EA3">
        <w:rPr>
          <w:color w:val="000000" w:themeColor="text1"/>
        </w:rPr>
        <w:tab/>
        <w:t>В присутствии ответственного исполнителя работ проверить выполнение мер безопасности, предусмотренных нарядом-допуском, подписать наряд-допуск о готовности к производству работ и передать его ответственному исполнителю работ.</w:t>
      </w:r>
    </w:p>
    <w:p w:rsidR="00034570" w:rsidRPr="007C1EA3" w:rsidRDefault="00034570" w:rsidP="00034570">
      <w:pPr>
        <w:ind w:left="705" w:hanging="705"/>
        <w:jc w:val="both"/>
        <w:rPr>
          <w:color w:val="000000" w:themeColor="text1"/>
        </w:rPr>
      </w:pPr>
      <w:r w:rsidRPr="007C1EA3">
        <w:rPr>
          <w:color w:val="000000" w:themeColor="text1"/>
        </w:rPr>
        <w:t>2.</w:t>
      </w:r>
      <w:r w:rsidRPr="007C1EA3">
        <w:rPr>
          <w:color w:val="000000" w:themeColor="text1"/>
        </w:rPr>
        <w:tab/>
        <w:t>В случае возникновения у ответственного исполнителя работ сомнений в правильности или достаточности мер безопасности, указанных в наряде-допуске, ответственный руководитель работ должен организовать устранение недостатков.</w:t>
      </w:r>
    </w:p>
    <w:p w:rsidR="00034570" w:rsidRPr="007C1EA3" w:rsidRDefault="00034570" w:rsidP="00034570">
      <w:pPr>
        <w:ind w:left="705" w:hanging="705"/>
        <w:jc w:val="both"/>
        <w:rPr>
          <w:color w:val="000000" w:themeColor="text1"/>
        </w:rPr>
      </w:pPr>
      <w:r w:rsidRPr="007C1EA3">
        <w:rPr>
          <w:color w:val="000000" w:themeColor="text1"/>
        </w:rPr>
        <w:t>3.</w:t>
      </w:r>
      <w:r w:rsidRPr="007C1EA3">
        <w:rPr>
          <w:color w:val="000000" w:themeColor="text1"/>
        </w:rPr>
        <w:tab/>
        <w:t>Проверить по удостоверениям соответствие состава бригады (звена) по должности (профессии) и квалификации записям в наряде-допуске. Назвать бригаде (звену) фамилию и должность ответственного исполнителя работ.</w:t>
      </w:r>
    </w:p>
    <w:p w:rsidR="00034570" w:rsidRPr="007C1EA3" w:rsidRDefault="00034570" w:rsidP="00034570">
      <w:pPr>
        <w:ind w:left="705" w:hanging="705"/>
        <w:jc w:val="both"/>
        <w:rPr>
          <w:color w:val="000000" w:themeColor="text1"/>
        </w:rPr>
      </w:pPr>
      <w:r w:rsidRPr="007C1EA3">
        <w:rPr>
          <w:color w:val="000000" w:themeColor="text1"/>
        </w:rPr>
        <w:t>4.</w:t>
      </w:r>
      <w:r w:rsidRPr="007C1EA3">
        <w:rPr>
          <w:color w:val="000000" w:themeColor="text1"/>
        </w:rPr>
        <w:tab/>
        <w:t xml:space="preserve">Провести членам бригады (звена) на рабочем месте целевой инструктаж по безопасности труда. Проведение указанного инструктажа должно быть зафиксировано в </w:t>
      </w:r>
      <w:proofErr w:type="gramStart"/>
      <w:r w:rsidRPr="007C1EA3">
        <w:rPr>
          <w:color w:val="000000" w:themeColor="text1"/>
        </w:rPr>
        <w:t>наряде-допуске</w:t>
      </w:r>
      <w:proofErr w:type="gramEnd"/>
      <w:r w:rsidRPr="007C1EA3">
        <w:rPr>
          <w:color w:val="000000" w:themeColor="text1"/>
        </w:rPr>
        <w:t>.</w:t>
      </w:r>
    </w:p>
    <w:p w:rsidR="00034570" w:rsidRPr="007C1EA3" w:rsidRDefault="00034570" w:rsidP="00034570">
      <w:pPr>
        <w:ind w:left="705" w:hanging="705"/>
        <w:jc w:val="both"/>
        <w:rPr>
          <w:color w:val="000000" w:themeColor="text1"/>
        </w:rPr>
      </w:pPr>
      <w:r w:rsidRPr="007C1EA3">
        <w:rPr>
          <w:color w:val="000000" w:themeColor="text1"/>
        </w:rPr>
        <w:t>5.</w:t>
      </w:r>
      <w:r w:rsidRPr="007C1EA3">
        <w:rPr>
          <w:color w:val="000000" w:themeColor="text1"/>
        </w:rPr>
        <w:tab/>
        <w:t>Верно все вышеперечисленное.</w:t>
      </w:r>
    </w:p>
    <w:p w:rsidR="00034570" w:rsidRPr="007C1EA3" w:rsidRDefault="00034570" w:rsidP="00034570">
      <w:pPr>
        <w:pStyle w:val="Heading"/>
        <w:tabs>
          <w:tab w:val="left" w:pos="1440"/>
        </w:tabs>
        <w:jc w:val="both"/>
        <w:rPr>
          <w:rFonts w:ascii="Times New Roman" w:hAnsi="Times New Roman" w:cs="Times New Roman"/>
          <w:b w:val="0"/>
          <w:bCs w:val="0"/>
          <w:color w:val="000000" w:themeColor="text1"/>
          <w:sz w:val="24"/>
          <w:szCs w:val="24"/>
        </w:rPr>
      </w:pPr>
    </w:p>
    <w:p w:rsidR="00034570" w:rsidRPr="007C1EA3" w:rsidRDefault="00034570" w:rsidP="00034570">
      <w:pPr>
        <w:numPr>
          <w:ilvl w:val="0"/>
          <w:numId w:val="7"/>
        </w:numPr>
        <w:spacing w:after="200"/>
        <w:ind w:left="0" w:firstLine="0"/>
        <w:jc w:val="both"/>
        <w:rPr>
          <w:b/>
          <w:color w:val="000000" w:themeColor="text1"/>
        </w:rPr>
      </w:pPr>
      <w:r w:rsidRPr="007C1EA3">
        <w:rPr>
          <w:b/>
          <w:color w:val="000000" w:themeColor="text1"/>
        </w:rPr>
        <w:t>За что несут ответственность исполнители работ повышенной опасности? (п. 3.10 Инструкции № 2.2.12).</w:t>
      </w:r>
    </w:p>
    <w:p w:rsidR="00034570" w:rsidRPr="007C1EA3" w:rsidRDefault="00034570" w:rsidP="00034570">
      <w:pPr>
        <w:ind w:left="705" w:hanging="705"/>
        <w:jc w:val="both"/>
        <w:rPr>
          <w:color w:val="000000" w:themeColor="text1"/>
        </w:rPr>
      </w:pPr>
      <w:r w:rsidRPr="007C1EA3">
        <w:rPr>
          <w:color w:val="000000" w:themeColor="text1"/>
        </w:rPr>
        <w:t>1.</w:t>
      </w:r>
      <w:r w:rsidRPr="007C1EA3">
        <w:rPr>
          <w:color w:val="000000" w:themeColor="text1"/>
        </w:rPr>
        <w:tab/>
        <w:t>За выполнение мер безопасности, указанных в инструкции по промышленной безопасности и охране труда, при проведении целевого инструктажа.</w:t>
      </w:r>
    </w:p>
    <w:p w:rsidR="00034570" w:rsidRPr="007C1EA3" w:rsidRDefault="00034570" w:rsidP="00034570">
      <w:pPr>
        <w:ind w:left="705" w:hanging="705"/>
        <w:jc w:val="both"/>
        <w:rPr>
          <w:color w:val="000000" w:themeColor="text1"/>
        </w:rPr>
      </w:pPr>
      <w:r w:rsidRPr="007C1EA3">
        <w:rPr>
          <w:color w:val="000000" w:themeColor="text1"/>
        </w:rPr>
        <w:t>2.</w:t>
      </w:r>
      <w:r w:rsidRPr="007C1EA3">
        <w:rPr>
          <w:color w:val="000000" w:themeColor="text1"/>
        </w:rPr>
        <w:tab/>
        <w:t>За точное выполнение указаний ответственного руководителя и ответственного  исполнителя работ.</w:t>
      </w:r>
    </w:p>
    <w:p w:rsidR="00034570" w:rsidRPr="007C1EA3" w:rsidRDefault="00034570" w:rsidP="00034570">
      <w:pPr>
        <w:ind w:left="705" w:hanging="705"/>
        <w:jc w:val="both"/>
        <w:rPr>
          <w:color w:val="000000" w:themeColor="text1"/>
        </w:rPr>
      </w:pPr>
      <w:r w:rsidRPr="007C1EA3">
        <w:rPr>
          <w:color w:val="000000" w:themeColor="text1"/>
        </w:rPr>
        <w:t>3.</w:t>
      </w:r>
      <w:r w:rsidRPr="007C1EA3">
        <w:rPr>
          <w:color w:val="000000" w:themeColor="text1"/>
        </w:rPr>
        <w:tab/>
        <w:t>За правильность использования индивидуальных средств защиты.</w:t>
      </w:r>
    </w:p>
    <w:p w:rsidR="00034570" w:rsidRPr="007C1EA3" w:rsidRDefault="00034570" w:rsidP="00034570">
      <w:pPr>
        <w:ind w:left="705" w:hanging="705"/>
        <w:jc w:val="both"/>
        <w:rPr>
          <w:color w:val="000000" w:themeColor="text1"/>
        </w:rPr>
      </w:pPr>
      <w:r w:rsidRPr="007C1EA3">
        <w:rPr>
          <w:color w:val="000000" w:themeColor="text1"/>
        </w:rPr>
        <w:t>4.</w:t>
      </w:r>
      <w:r w:rsidRPr="007C1EA3">
        <w:rPr>
          <w:color w:val="000000" w:themeColor="text1"/>
        </w:rPr>
        <w:tab/>
        <w:t>Производственную и технологическую дисциплины.</w:t>
      </w:r>
    </w:p>
    <w:p w:rsidR="00034570" w:rsidRPr="007C1EA3" w:rsidRDefault="00034570" w:rsidP="00034570">
      <w:pPr>
        <w:ind w:left="705" w:hanging="705"/>
        <w:jc w:val="both"/>
        <w:rPr>
          <w:color w:val="000000" w:themeColor="text1"/>
        </w:rPr>
      </w:pPr>
      <w:r w:rsidRPr="007C1EA3">
        <w:rPr>
          <w:color w:val="000000" w:themeColor="text1"/>
        </w:rPr>
        <w:t>5.</w:t>
      </w:r>
      <w:r w:rsidRPr="007C1EA3">
        <w:rPr>
          <w:color w:val="000000" w:themeColor="text1"/>
        </w:rPr>
        <w:tab/>
        <w:t>Все выше перечисленное.</w:t>
      </w:r>
    </w:p>
    <w:p w:rsidR="00034570" w:rsidRPr="007C1EA3" w:rsidRDefault="00034570" w:rsidP="00034570">
      <w:pPr>
        <w:pStyle w:val="Heading"/>
        <w:tabs>
          <w:tab w:val="left" w:pos="1440"/>
        </w:tabs>
        <w:jc w:val="both"/>
        <w:rPr>
          <w:rFonts w:ascii="Times New Roman" w:hAnsi="Times New Roman" w:cs="Times New Roman"/>
          <w:b w:val="0"/>
          <w:bCs w:val="0"/>
          <w:color w:val="000000" w:themeColor="text1"/>
          <w:sz w:val="24"/>
          <w:szCs w:val="24"/>
        </w:rPr>
      </w:pPr>
    </w:p>
    <w:p w:rsidR="00034570" w:rsidRPr="007C1EA3" w:rsidRDefault="00034570" w:rsidP="00034570">
      <w:pPr>
        <w:numPr>
          <w:ilvl w:val="0"/>
          <w:numId w:val="7"/>
        </w:numPr>
        <w:spacing w:after="200"/>
        <w:ind w:left="0" w:firstLine="0"/>
        <w:jc w:val="both"/>
        <w:rPr>
          <w:color w:val="000000" w:themeColor="text1"/>
        </w:rPr>
      </w:pPr>
      <w:r w:rsidRPr="007C1EA3">
        <w:rPr>
          <w:b/>
          <w:color w:val="000000" w:themeColor="text1"/>
        </w:rPr>
        <w:t>В каком количестве выдается наряд-допуск на каждую бригаду (звено), участвующую в производстве работ повышенной опасности? (п. 4.4 Инструкции № 2.2.12).</w:t>
      </w:r>
    </w:p>
    <w:p w:rsidR="00034570" w:rsidRPr="007C1EA3" w:rsidRDefault="00034570" w:rsidP="00034570">
      <w:pPr>
        <w:ind w:left="705" w:hanging="705"/>
        <w:jc w:val="both"/>
        <w:rPr>
          <w:color w:val="000000" w:themeColor="text1"/>
        </w:rPr>
      </w:pPr>
      <w:r w:rsidRPr="007C1EA3">
        <w:rPr>
          <w:color w:val="000000" w:themeColor="text1"/>
        </w:rPr>
        <w:t>1.</w:t>
      </w:r>
      <w:r w:rsidRPr="007C1EA3">
        <w:rPr>
          <w:color w:val="000000" w:themeColor="text1"/>
        </w:rPr>
        <w:tab/>
        <w:t>В одном экземпляре.</w:t>
      </w:r>
    </w:p>
    <w:p w:rsidR="00034570" w:rsidRPr="007C1EA3" w:rsidRDefault="00034570" w:rsidP="00034570">
      <w:pPr>
        <w:ind w:left="705" w:hanging="705"/>
        <w:jc w:val="both"/>
        <w:rPr>
          <w:color w:val="000000" w:themeColor="text1"/>
        </w:rPr>
      </w:pPr>
      <w:r w:rsidRPr="007C1EA3">
        <w:rPr>
          <w:color w:val="000000" w:themeColor="text1"/>
        </w:rPr>
        <w:t>2.</w:t>
      </w:r>
      <w:r w:rsidRPr="007C1EA3">
        <w:rPr>
          <w:color w:val="000000" w:themeColor="text1"/>
        </w:rPr>
        <w:tab/>
        <w:t>В двух экземплярах.</w:t>
      </w:r>
    </w:p>
    <w:p w:rsidR="00034570" w:rsidRPr="007C1EA3" w:rsidRDefault="00034570" w:rsidP="00034570">
      <w:pPr>
        <w:ind w:left="705" w:hanging="705"/>
        <w:jc w:val="both"/>
        <w:rPr>
          <w:color w:val="000000" w:themeColor="text1"/>
        </w:rPr>
      </w:pPr>
      <w:r w:rsidRPr="007C1EA3">
        <w:rPr>
          <w:color w:val="000000" w:themeColor="text1"/>
        </w:rPr>
        <w:t>3.</w:t>
      </w:r>
      <w:r w:rsidRPr="007C1EA3">
        <w:rPr>
          <w:color w:val="000000" w:themeColor="text1"/>
        </w:rPr>
        <w:tab/>
        <w:t>В трех экземплярах.</w:t>
      </w:r>
    </w:p>
    <w:p w:rsidR="00034570" w:rsidRPr="007C1EA3" w:rsidRDefault="00034570" w:rsidP="00034570">
      <w:pPr>
        <w:ind w:left="705" w:hanging="705"/>
        <w:jc w:val="both"/>
        <w:rPr>
          <w:color w:val="000000" w:themeColor="text1"/>
        </w:rPr>
      </w:pPr>
      <w:r w:rsidRPr="007C1EA3">
        <w:rPr>
          <w:color w:val="000000" w:themeColor="text1"/>
        </w:rPr>
        <w:t>4.</w:t>
      </w:r>
      <w:r w:rsidRPr="007C1EA3">
        <w:rPr>
          <w:color w:val="000000" w:themeColor="text1"/>
        </w:rPr>
        <w:tab/>
        <w:t>Должен оформляться в двух экземплярах (один находится у лица, выдавшего наряд-допуск, другой выдается ответственному руководителю работ).</w:t>
      </w:r>
    </w:p>
    <w:p w:rsidR="00034570" w:rsidRPr="007C1EA3" w:rsidRDefault="00034570" w:rsidP="00034570">
      <w:pPr>
        <w:ind w:left="705" w:hanging="705"/>
        <w:jc w:val="both"/>
        <w:rPr>
          <w:color w:val="000000" w:themeColor="text1"/>
        </w:rPr>
      </w:pPr>
      <w:r w:rsidRPr="007C1EA3">
        <w:rPr>
          <w:color w:val="000000" w:themeColor="text1"/>
        </w:rPr>
        <w:t>5.</w:t>
      </w:r>
      <w:r w:rsidRPr="007C1EA3">
        <w:rPr>
          <w:color w:val="000000" w:themeColor="text1"/>
        </w:rPr>
        <w:tab/>
        <w:t>Не регламентируется.</w:t>
      </w:r>
    </w:p>
    <w:p w:rsidR="00034570" w:rsidRPr="007C1EA3" w:rsidRDefault="00034570" w:rsidP="00034570">
      <w:pPr>
        <w:jc w:val="both"/>
        <w:rPr>
          <w:color w:val="000000" w:themeColor="text1"/>
        </w:rPr>
      </w:pPr>
    </w:p>
    <w:p w:rsidR="00034570" w:rsidRPr="007C1EA3" w:rsidRDefault="00034570" w:rsidP="00034570">
      <w:pPr>
        <w:numPr>
          <w:ilvl w:val="0"/>
          <w:numId w:val="7"/>
        </w:numPr>
        <w:spacing w:after="200"/>
        <w:ind w:left="0" w:firstLine="0"/>
        <w:jc w:val="both"/>
        <w:rPr>
          <w:b/>
          <w:color w:val="000000" w:themeColor="text1"/>
        </w:rPr>
      </w:pPr>
      <w:r w:rsidRPr="007C1EA3">
        <w:rPr>
          <w:b/>
          <w:color w:val="000000" w:themeColor="text1"/>
        </w:rPr>
        <w:t>Какие действия необходимо выполнить при возникновении пожара? (п. 7.2 Инструкции № 2.2.12).</w:t>
      </w:r>
    </w:p>
    <w:p w:rsidR="00034570" w:rsidRPr="007C1EA3" w:rsidRDefault="00034570" w:rsidP="00034570">
      <w:pPr>
        <w:ind w:left="705" w:hanging="705"/>
        <w:jc w:val="both"/>
        <w:rPr>
          <w:color w:val="000000" w:themeColor="text1"/>
        </w:rPr>
      </w:pPr>
      <w:r w:rsidRPr="007C1EA3">
        <w:rPr>
          <w:color w:val="000000" w:themeColor="text1"/>
        </w:rPr>
        <w:t>1.</w:t>
      </w:r>
      <w:r w:rsidRPr="007C1EA3">
        <w:rPr>
          <w:color w:val="000000" w:themeColor="text1"/>
        </w:rPr>
        <w:tab/>
        <w:t>Сообщить в пожарную охрану.</w:t>
      </w:r>
    </w:p>
    <w:p w:rsidR="00034570" w:rsidRPr="007C1EA3" w:rsidRDefault="00034570" w:rsidP="00034570">
      <w:pPr>
        <w:ind w:left="705" w:hanging="705"/>
        <w:jc w:val="both"/>
        <w:rPr>
          <w:color w:val="000000" w:themeColor="text1"/>
        </w:rPr>
      </w:pPr>
      <w:r w:rsidRPr="007C1EA3">
        <w:rPr>
          <w:color w:val="000000" w:themeColor="text1"/>
        </w:rPr>
        <w:t>2.</w:t>
      </w:r>
      <w:r w:rsidRPr="007C1EA3">
        <w:rPr>
          <w:color w:val="000000" w:themeColor="text1"/>
        </w:rPr>
        <w:tab/>
        <w:t>Принять меры по эвакуации людей и материальных ценностей.</w:t>
      </w:r>
    </w:p>
    <w:p w:rsidR="00034570" w:rsidRPr="007C1EA3" w:rsidRDefault="00034570" w:rsidP="00034570">
      <w:pPr>
        <w:ind w:left="705" w:hanging="705"/>
        <w:jc w:val="both"/>
        <w:rPr>
          <w:color w:val="000000" w:themeColor="text1"/>
        </w:rPr>
      </w:pPr>
      <w:r w:rsidRPr="007C1EA3">
        <w:rPr>
          <w:color w:val="000000" w:themeColor="text1"/>
        </w:rPr>
        <w:t>3.</w:t>
      </w:r>
      <w:r w:rsidRPr="007C1EA3">
        <w:rPr>
          <w:color w:val="000000" w:themeColor="text1"/>
        </w:rPr>
        <w:tab/>
        <w:t>По возможности приступить к тушению пожара имеющимися первичными средствами пожаротушения.</w:t>
      </w:r>
    </w:p>
    <w:p w:rsidR="00034570" w:rsidRPr="007C1EA3" w:rsidRDefault="00034570" w:rsidP="00034570">
      <w:pPr>
        <w:ind w:left="705" w:hanging="705"/>
        <w:jc w:val="both"/>
        <w:rPr>
          <w:color w:val="000000" w:themeColor="text1"/>
        </w:rPr>
      </w:pPr>
      <w:r w:rsidRPr="007C1EA3">
        <w:rPr>
          <w:color w:val="000000" w:themeColor="text1"/>
        </w:rPr>
        <w:t>4.</w:t>
      </w:r>
      <w:r w:rsidRPr="007C1EA3">
        <w:rPr>
          <w:color w:val="000000" w:themeColor="text1"/>
        </w:rPr>
        <w:tab/>
        <w:t>Принять меры по сохранности материальных ценностей.</w:t>
      </w:r>
    </w:p>
    <w:p w:rsidR="00034570" w:rsidRPr="007C1EA3" w:rsidRDefault="00034570" w:rsidP="00034570">
      <w:pPr>
        <w:ind w:left="705" w:hanging="705"/>
        <w:jc w:val="both"/>
        <w:rPr>
          <w:color w:val="000000" w:themeColor="text1"/>
        </w:rPr>
      </w:pPr>
      <w:r w:rsidRPr="007C1EA3">
        <w:rPr>
          <w:color w:val="000000" w:themeColor="text1"/>
        </w:rPr>
        <w:t>5.</w:t>
      </w:r>
      <w:r w:rsidRPr="007C1EA3">
        <w:rPr>
          <w:color w:val="000000" w:themeColor="text1"/>
        </w:rPr>
        <w:tab/>
        <w:t>Верно все вышеперечисленное.</w:t>
      </w:r>
    </w:p>
    <w:p w:rsidR="0058348A" w:rsidRPr="007C1EA3" w:rsidRDefault="0058348A" w:rsidP="00034570">
      <w:pPr>
        <w:ind w:left="705" w:hanging="705"/>
        <w:jc w:val="both"/>
        <w:rPr>
          <w:rFonts w:eastAsia="Calibri"/>
          <w:color w:val="000000" w:themeColor="text1"/>
          <w:lang w:eastAsia="en-US"/>
        </w:rPr>
      </w:pPr>
      <w:r w:rsidRPr="007C1EA3">
        <w:rPr>
          <w:rFonts w:eastAsia="Calibri"/>
          <w:color w:val="000000" w:themeColor="text1"/>
          <w:lang w:eastAsia="en-US"/>
        </w:rPr>
        <w:br w:type="page"/>
      </w:r>
    </w:p>
    <w:p w:rsidR="0058348A" w:rsidRPr="007C1EA3" w:rsidRDefault="0058348A" w:rsidP="0058348A">
      <w:pPr>
        <w:pStyle w:val="2"/>
        <w:ind w:left="0" w:firstLine="0"/>
        <w:rPr>
          <w:rFonts w:ascii="Times New Roman" w:eastAsia="Calibri" w:hAnsi="Times New Roman"/>
          <w:color w:val="000000" w:themeColor="text1"/>
          <w:lang w:eastAsia="en-US"/>
        </w:rPr>
      </w:pPr>
      <w:r w:rsidRPr="007C1EA3">
        <w:rPr>
          <w:rFonts w:ascii="Times New Roman" w:eastAsia="Calibri" w:hAnsi="Times New Roman"/>
          <w:color w:val="000000" w:themeColor="text1"/>
          <w:lang w:eastAsia="en-US"/>
        </w:rPr>
        <w:lastRenderedPageBreak/>
        <w:t>Билет № 3</w:t>
      </w:r>
    </w:p>
    <w:p w:rsidR="0058348A" w:rsidRPr="007C1EA3" w:rsidRDefault="0058348A" w:rsidP="0058348A">
      <w:pPr>
        <w:jc w:val="center"/>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 xml:space="preserve">Кто имеет право на </w:t>
      </w:r>
      <w:r w:rsidRPr="007C1EA3">
        <w:rPr>
          <w:rFonts w:eastAsia="Arial"/>
          <w:b/>
          <w:color w:val="000000" w:themeColor="text1"/>
          <w:spacing w:val="-1"/>
          <w:lang w:eastAsia="en-US"/>
        </w:rPr>
        <w:t>выдачу</w:t>
      </w:r>
      <w:r w:rsidRPr="007C1EA3">
        <w:rPr>
          <w:rFonts w:eastAsia="Arial"/>
          <w:b/>
          <w:color w:val="000000" w:themeColor="text1"/>
          <w:spacing w:val="6"/>
          <w:lang w:eastAsia="en-US"/>
        </w:rPr>
        <w:t xml:space="preserve"> </w:t>
      </w:r>
      <w:r w:rsidRPr="007C1EA3">
        <w:rPr>
          <w:rFonts w:eastAsia="Arial"/>
          <w:b/>
          <w:color w:val="000000" w:themeColor="text1"/>
          <w:spacing w:val="-1"/>
          <w:lang w:eastAsia="en-US"/>
        </w:rPr>
        <w:t>нарядов-допусков</w:t>
      </w:r>
      <w:r w:rsidRPr="007C1EA3">
        <w:rPr>
          <w:b/>
          <w:color w:val="000000" w:themeColor="text1"/>
        </w:rPr>
        <w:t>? (п.2.7 Инструкции № 2.2.12).</w:t>
      </w:r>
    </w:p>
    <w:p w:rsidR="00F6106F" w:rsidRPr="007C1EA3" w:rsidRDefault="00F6106F" w:rsidP="00F6106F">
      <w:pPr>
        <w:numPr>
          <w:ilvl w:val="0"/>
          <w:numId w:val="31"/>
        </w:numPr>
        <w:jc w:val="both"/>
        <w:rPr>
          <w:b/>
          <w:color w:val="000000" w:themeColor="text1"/>
        </w:rPr>
      </w:pPr>
      <w:r w:rsidRPr="007C1EA3">
        <w:rPr>
          <w:bCs/>
          <w:iCs/>
          <w:color w:val="000000" w:themeColor="text1"/>
        </w:rPr>
        <w:t>Руководитель объекта.</w:t>
      </w:r>
    </w:p>
    <w:p w:rsidR="00F6106F" w:rsidRPr="007C1EA3" w:rsidRDefault="00F6106F" w:rsidP="00F6106F">
      <w:pPr>
        <w:numPr>
          <w:ilvl w:val="0"/>
          <w:numId w:val="31"/>
        </w:numPr>
        <w:jc w:val="both"/>
        <w:rPr>
          <w:bCs/>
          <w:iCs/>
          <w:color w:val="000000" w:themeColor="text1"/>
        </w:rPr>
      </w:pPr>
      <w:r w:rsidRPr="007C1EA3">
        <w:rPr>
          <w:bCs/>
          <w:iCs/>
          <w:color w:val="000000" w:themeColor="text1"/>
        </w:rPr>
        <w:t>Руководитель организации.</w:t>
      </w:r>
    </w:p>
    <w:p w:rsidR="00F6106F" w:rsidRPr="007C1EA3" w:rsidRDefault="00F6106F" w:rsidP="00F6106F">
      <w:pPr>
        <w:numPr>
          <w:ilvl w:val="0"/>
          <w:numId w:val="31"/>
        </w:numPr>
        <w:jc w:val="both"/>
        <w:rPr>
          <w:bCs/>
          <w:iCs/>
          <w:color w:val="000000" w:themeColor="text1"/>
        </w:rPr>
      </w:pPr>
      <w:r w:rsidRPr="007C1EA3">
        <w:rPr>
          <w:bCs/>
          <w:iCs/>
          <w:color w:val="000000" w:themeColor="text1"/>
        </w:rPr>
        <w:t xml:space="preserve">Лица, назначенные распорядительным документом по Обществу и/или </w:t>
      </w:r>
      <w:proofErr w:type="gramStart"/>
      <w:r w:rsidRPr="007C1EA3">
        <w:rPr>
          <w:bCs/>
          <w:iCs/>
          <w:color w:val="000000" w:themeColor="text1"/>
        </w:rPr>
        <w:t>подрядной</w:t>
      </w:r>
      <w:proofErr w:type="gramEnd"/>
      <w:r w:rsidRPr="007C1EA3">
        <w:rPr>
          <w:bCs/>
          <w:iCs/>
          <w:color w:val="000000" w:themeColor="text1"/>
        </w:rPr>
        <w:t xml:space="preserve"> организации.</w:t>
      </w:r>
    </w:p>
    <w:p w:rsidR="00F6106F" w:rsidRPr="007C1EA3" w:rsidRDefault="00F6106F" w:rsidP="00F6106F">
      <w:pPr>
        <w:numPr>
          <w:ilvl w:val="0"/>
          <w:numId w:val="31"/>
        </w:numPr>
        <w:jc w:val="both"/>
        <w:rPr>
          <w:bCs/>
          <w:iCs/>
          <w:color w:val="000000" w:themeColor="text1"/>
        </w:rPr>
      </w:pPr>
      <w:r w:rsidRPr="007C1EA3">
        <w:rPr>
          <w:bCs/>
          <w:iCs/>
          <w:color w:val="000000" w:themeColor="text1"/>
        </w:rPr>
        <w:t xml:space="preserve">Не регламентируется. </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Какой срок установлен для хранения  журнала учета выдачи нарядов-допусков на производство работ повышенной опасности или совмещенных работ? (п. 4.10 Инструкции № 2.2.12)</w:t>
      </w:r>
    </w:p>
    <w:p w:rsidR="00F6106F" w:rsidRPr="007C1EA3" w:rsidRDefault="00F6106F" w:rsidP="00F6106F">
      <w:pPr>
        <w:numPr>
          <w:ilvl w:val="0"/>
          <w:numId w:val="32"/>
        </w:numPr>
        <w:jc w:val="both"/>
        <w:rPr>
          <w:bCs/>
          <w:iCs/>
          <w:color w:val="000000" w:themeColor="text1"/>
        </w:rPr>
      </w:pPr>
      <w:r w:rsidRPr="007C1EA3">
        <w:rPr>
          <w:color w:val="000000" w:themeColor="text1"/>
        </w:rPr>
        <w:t>30 дней.</w:t>
      </w:r>
    </w:p>
    <w:p w:rsidR="00F6106F" w:rsidRPr="007C1EA3" w:rsidRDefault="00F6106F" w:rsidP="00F6106F">
      <w:pPr>
        <w:numPr>
          <w:ilvl w:val="0"/>
          <w:numId w:val="32"/>
        </w:numPr>
        <w:jc w:val="both"/>
        <w:rPr>
          <w:color w:val="000000" w:themeColor="text1"/>
        </w:rPr>
      </w:pPr>
      <w:r w:rsidRPr="007C1EA3">
        <w:rPr>
          <w:color w:val="000000" w:themeColor="text1"/>
        </w:rPr>
        <w:t>3 месяца.</w:t>
      </w:r>
    </w:p>
    <w:p w:rsidR="00F6106F" w:rsidRPr="007C1EA3" w:rsidRDefault="00F6106F" w:rsidP="00F6106F">
      <w:pPr>
        <w:numPr>
          <w:ilvl w:val="0"/>
          <w:numId w:val="32"/>
        </w:numPr>
        <w:jc w:val="both"/>
        <w:rPr>
          <w:color w:val="000000" w:themeColor="text1"/>
        </w:rPr>
      </w:pPr>
      <w:r w:rsidRPr="007C1EA3">
        <w:rPr>
          <w:color w:val="000000" w:themeColor="text1"/>
        </w:rPr>
        <w:t>6 месяцев с момента последней записи.</w:t>
      </w:r>
    </w:p>
    <w:p w:rsidR="00F6106F" w:rsidRPr="007C1EA3" w:rsidRDefault="00F6106F" w:rsidP="00F6106F">
      <w:pPr>
        <w:numPr>
          <w:ilvl w:val="0"/>
          <w:numId w:val="32"/>
        </w:numPr>
        <w:jc w:val="both"/>
        <w:rPr>
          <w:color w:val="000000" w:themeColor="text1"/>
        </w:rPr>
      </w:pPr>
      <w:r w:rsidRPr="007C1EA3">
        <w:rPr>
          <w:color w:val="000000" w:themeColor="text1"/>
        </w:rPr>
        <w:t>1 год.</w:t>
      </w:r>
    </w:p>
    <w:p w:rsidR="00F6106F" w:rsidRPr="007C1EA3" w:rsidRDefault="00F6106F" w:rsidP="00F6106F">
      <w:pPr>
        <w:numPr>
          <w:ilvl w:val="0"/>
          <w:numId w:val="32"/>
        </w:numPr>
        <w:jc w:val="both"/>
        <w:rPr>
          <w:color w:val="000000" w:themeColor="text1"/>
        </w:rPr>
      </w:pPr>
      <w:r w:rsidRPr="007C1EA3">
        <w:rPr>
          <w:color w:val="000000" w:themeColor="text1"/>
        </w:rPr>
        <w:t>Бессрочно.</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Кто проводит членам бригады (звена) на рабочем месте целевой инструктаж по безопасности труда? (п. 5.1.3 Инструкции № 2.2.12).</w:t>
      </w:r>
    </w:p>
    <w:p w:rsidR="00F6106F" w:rsidRPr="007C1EA3" w:rsidRDefault="00F6106F" w:rsidP="00F6106F">
      <w:pPr>
        <w:pStyle w:val="Heading"/>
        <w:numPr>
          <w:ilvl w:val="0"/>
          <w:numId w:val="33"/>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Ответственный исполнитель работ.</w:t>
      </w:r>
    </w:p>
    <w:p w:rsidR="00F6106F" w:rsidRPr="007C1EA3" w:rsidRDefault="00F6106F" w:rsidP="00F6106F">
      <w:pPr>
        <w:pStyle w:val="Heading"/>
        <w:numPr>
          <w:ilvl w:val="0"/>
          <w:numId w:val="33"/>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Ответственный руководитель работ.</w:t>
      </w:r>
    </w:p>
    <w:p w:rsidR="00F6106F" w:rsidRPr="007C1EA3" w:rsidRDefault="00F6106F" w:rsidP="00F6106F">
      <w:pPr>
        <w:pStyle w:val="Heading"/>
        <w:numPr>
          <w:ilvl w:val="0"/>
          <w:numId w:val="33"/>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Руководитель объекта.</w:t>
      </w:r>
    </w:p>
    <w:p w:rsidR="00F6106F" w:rsidRPr="007C1EA3" w:rsidRDefault="00F6106F" w:rsidP="00F6106F">
      <w:pPr>
        <w:pStyle w:val="Heading"/>
        <w:numPr>
          <w:ilvl w:val="0"/>
          <w:numId w:val="33"/>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Правилами не регламентируется.</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Что обязаны выполнять члены бригады (звена) во время производства работ? (п. 3.8 Инструкции № 2.2.12).</w:t>
      </w:r>
    </w:p>
    <w:p w:rsidR="00F6106F" w:rsidRPr="007C1EA3" w:rsidRDefault="00F6106F" w:rsidP="00F6106F">
      <w:pPr>
        <w:pStyle w:val="ConsPlusNormal"/>
        <w:numPr>
          <w:ilvl w:val="0"/>
          <w:numId w:val="34"/>
        </w:numPr>
        <w:jc w:val="both"/>
        <w:rPr>
          <w:rFonts w:ascii="Times New Roman" w:eastAsia="Calibri" w:hAnsi="Times New Roman" w:cs="Times New Roman"/>
          <w:color w:val="000000" w:themeColor="text1"/>
          <w:sz w:val="24"/>
          <w:szCs w:val="24"/>
          <w:lang w:eastAsia="en-US"/>
        </w:rPr>
      </w:pPr>
      <w:r w:rsidRPr="007C1EA3">
        <w:rPr>
          <w:rFonts w:ascii="Times New Roman" w:eastAsia="Arial" w:hAnsi="Times New Roman" w:cs="Times New Roman"/>
          <w:color w:val="000000" w:themeColor="text1"/>
          <w:sz w:val="24"/>
          <w:szCs w:val="24"/>
          <w:lang w:eastAsia="en-US"/>
        </w:rPr>
        <w:t>Меры</w:t>
      </w:r>
      <w:r w:rsidRPr="007C1EA3">
        <w:rPr>
          <w:rFonts w:ascii="Times New Roman" w:eastAsia="Arial" w:hAnsi="Times New Roman" w:cs="Times New Roman"/>
          <w:color w:val="000000" w:themeColor="text1"/>
          <w:spacing w:val="21"/>
          <w:sz w:val="24"/>
          <w:szCs w:val="24"/>
          <w:lang w:eastAsia="en-US"/>
        </w:rPr>
        <w:t xml:space="preserve"> </w:t>
      </w:r>
      <w:r w:rsidRPr="007C1EA3">
        <w:rPr>
          <w:rFonts w:ascii="Times New Roman" w:eastAsia="Arial" w:hAnsi="Times New Roman" w:cs="Times New Roman"/>
          <w:color w:val="000000" w:themeColor="text1"/>
          <w:sz w:val="24"/>
          <w:szCs w:val="24"/>
          <w:lang w:eastAsia="en-US"/>
        </w:rPr>
        <w:t>безопасности,</w:t>
      </w:r>
      <w:r w:rsidRPr="007C1EA3">
        <w:rPr>
          <w:rFonts w:ascii="Times New Roman" w:eastAsia="Arial" w:hAnsi="Times New Roman" w:cs="Times New Roman"/>
          <w:color w:val="000000" w:themeColor="text1"/>
          <w:spacing w:val="21"/>
          <w:w w:val="96"/>
          <w:sz w:val="24"/>
          <w:szCs w:val="24"/>
          <w:lang w:eastAsia="en-US"/>
        </w:rPr>
        <w:t xml:space="preserve"> </w:t>
      </w:r>
      <w:r w:rsidRPr="007C1EA3">
        <w:rPr>
          <w:rFonts w:ascii="Times New Roman" w:eastAsia="Arial" w:hAnsi="Times New Roman" w:cs="Times New Roman"/>
          <w:color w:val="000000" w:themeColor="text1"/>
          <w:spacing w:val="-1"/>
          <w:sz w:val="24"/>
          <w:szCs w:val="24"/>
          <w:lang w:eastAsia="en-US"/>
        </w:rPr>
        <w:t>пре</w:t>
      </w:r>
      <w:r w:rsidRPr="007C1EA3">
        <w:rPr>
          <w:rFonts w:ascii="Times New Roman" w:eastAsia="Arial" w:hAnsi="Times New Roman" w:cs="Times New Roman"/>
          <w:color w:val="000000" w:themeColor="text1"/>
          <w:spacing w:val="-2"/>
          <w:sz w:val="24"/>
          <w:szCs w:val="24"/>
          <w:lang w:eastAsia="en-US"/>
        </w:rPr>
        <w:t>д</w:t>
      </w:r>
      <w:r w:rsidRPr="007C1EA3">
        <w:rPr>
          <w:rFonts w:ascii="Times New Roman" w:eastAsia="Arial" w:hAnsi="Times New Roman" w:cs="Times New Roman"/>
          <w:color w:val="000000" w:themeColor="text1"/>
          <w:spacing w:val="-1"/>
          <w:sz w:val="24"/>
          <w:szCs w:val="24"/>
          <w:lang w:eastAsia="en-US"/>
        </w:rPr>
        <w:t>усмотренные</w:t>
      </w:r>
      <w:r w:rsidRPr="007C1EA3">
        <w:rPr>
          <w:rFonts w:ascii="Times New Roman" w:eastAsia="Arial" w:hAnsi="Times New Roman" w:cs="Times New Roman"/>
          <w:color w:val="000000" w:themeColor="text1"/>
          <w:spacing w:val="32"/>
          <w:sz w:val="24"/>
          <w:szCs w:val="24"/>
          <w:lang w:eastAsia="en-US"/>
        </w:rPr>
        <w:t xml:space="preserve"> </w:t>
      </w:r>
      <w:r w:rsidRPr="007C1EA3">
        <w:rPr>
          <w:rFonts w:ascii="Times New Roman" w:eastAsia="Arial" w:hAnsi="Times New Roman" w:cs="Times New Roman"/>
          <w:color w:val="000000" w:themeColor="text1"/>
          <w:spacing w:val="-1"/>
          <w:sz w:val="24"/>
          <w:szCs w:val="24"/>
          <w:lang w:eastAsia="en-US"/>
        </w:rPr>
        <w:t>нарядом-допуск</w:t>
      </w:r>
      <w:r w:rsidRPr="007C1EA3">
        <w:rPr>
          <w:rFonts w:ascii="Times New Roman" w:eastAsia="Arial" w:hAnsi="Times New Roman" w:cs="Times New Roman"/>
          <w:color w:val="000000" w:themeColor="text1"/>
          <w:spacing w:val="-2"/>
          <w:sz w:val="24"/>
          <w:szCs w:val="24"/>
          <w:lang w:eastAsia="en-US"/>
        </w:rPr>
        <w:t>ом.</w:t>
      </w:r>
    </w:p>
    <w:p w:rsidR="00F6106F" w:rsidRPr="007C1EA3" w:rsidRDefault="00F6106F" w:rsidP="00F6106F">
      <w:pPr>
        <w:pStyle w:val="ConsPlusNormal"/>
        <w:numPr>
          <w:ilvl w:val="0"/>
          <w:numId w:val="34"/>
        </w:numPr>
        <w:jc w:val="both"/>
        <w:rPr>
          <w:rFonts w:ascii="Times New Roman" w:eastAsia="Arial" w:hAnsi="Times New Roman" w:cs="Times New Roman"/>
          <w:color w:val="000000" w:themeColor="text1"/>
          <w:sz w:val="24"/>
          <w:szCs w:val="24"/>
          <w:lang w:eastAsia="en-US"/>
        </w:rPr>
      </w:pPr>
      <w:r w:rsidRPr="007C1EA3">
        <w:rPr>
          <w:rFonts w:ascii="Times New Roman" w:eastAsia="Arial" w:hAnsi="Times New Roman" w:cs="Times New Roman"/>
          <w:color w:val="000000" w:themeColor="text1"/>
          <w:sz w:val="24"/>
          <w:szCs w:val="24"/>
          <w:lang w:eastAsia="en-US"/>
        </w:rPr>
        <w:t xml:space="preserve">Устные указания ответственного руководителя работ и ответственного исполнителя работ, полученные при допуске к работе или в процессе работы. </w:t>
      </w:r>
    </w:p>
    <w:p w:rsidR="00F6106F" w:rsidRPr="007C1EA3" w:rsidRDefault="00F6106F" w:rsidP="00F6106F">
      <w:pPr>
        <w:pStyle w:val="ConsPlusNormal"/>
        <w:numPr>
          <w:ilvl w:val="0"/>
          <w:numId w:val="34"/>
        </w:numPr>
        <w:jc w:val="both"/>
        <w:rPr>
          <w:rFonts w:ascii="Times New Roman" w:eastAsia="Arial" w:hAnsi="Times New Roman" w:cs="Times New Roman"/>
          <w:color w:val="000000" w:themeColor="text1"/>
          <w:sz w:val="24"/>
          <w:szCs w:val="24"/>
          <w:lang w:eastAsia="en-US"/>
        </w:rPr>
      </w:pPr>
      <w:r w:rsidRPr="007C1EA3">
        <w:rPr>
          <w:rFonts w:ascii="Times New Roman" w:eastAsia="Arial" w:hAnsi="Times New Roman" w:cs="Times New Roman"/>
          <w:color w:val="000000" w:themeColor="text1"/>
          <w:sz w:val="24"/>
          <w:szCs w:val="24"/>
          <w:lang w:eastAsia="en-US"/>
        </w:rPr>
        <w:t>Письменные указания ответственного руководителя работ.</w:t>
      </w:r>
    </w:p>
    <w:p w:rsidR="00F6106F" w:rsidRPr="007C1EA3" w:rsidRDefault="00F6106F" w:rsidP="00F6106F">
      <w:pPr>
        <w:pStyle w:val="ConsPlusNormal"/>
        <w:numPr>
          <w:ilvl w:val="0"/>
          <w:numId w:val="34"/>
        </w:numPr>
        <w:jc w:val="both"/>
        <w:rPr>
          <w:rFonts w:ascii="Times New Roman" w:eastAsia="Arial" w:hAnsi="Times New Roman" w:cs="Times New Roman"/>
          <w:color w:val="000000" w:themeColor="text1"/>
          <w:sz w:val="24"/>
          <w:szCs w:val="24"/>
          <w:lang w:eastAsia="en-US"/>
        </w:rPr>
      </w:pPr>
      <w:r w:rsidRPr="007C1EA3">
        <w:rPr>
          <w:rFonts w:ascii="Times New Roman" w:eastAsia="Arial" w:hAnsi="Times New Roman" w:cs="Times New Roman"/>
          <w:color w:val="000000" w:themeColor="text1"/>
          <w:sz w:val="24"/>
          <w:szCs w:val="24"/>
          <w:lang w:eastAsia="en-US"/>
        </w:rPr>
        <w:t>Устные указания руководителя объекта.</w:t>
      </w:r>
    </w:p>
    <w:p w:rsidR="00F6106F" w:rsidRPr="007C1EA3" w:rsidRDefault="00F6106F" w:rsidP="00F6106F">
      <w:pPr>
        <w:pStyle w:val="ConsPlusNormal"/>
        <w:numPr>
          <w:ilvl w:val="0"/>
          <w:numId w:val="34"/>
        </w:numPr>
        <w:jc w:val="both"/>
        <w:rPr>
          <w:rFonts w:ascii="Times New Roman" w:eastAsia="Arial" w:hAnsi="Times New Roman" w:cs="Times New Roman"/>
          <w:color w:val="000000" w:themeColor="text1"/>
          <w:sz w:val="24"/>
          <w:szCs w:val="24"/>
          <w:lang w:eastAsia="en-US"/>
        </w:rPr>
      </w:pPr>
      <w:r w:rsidRPr="007C1EA3">
        <w:rPr>
          <w:rFonts w:ascii="Times New Roman" w:eastAsia="Arial" w:hAnsi="Times New Roman" w:cs="Times New Roman"/>
          <w:color w:val="000000" w:themeColor="text1"/>
          <w:sz w:val="24"/>
          <w:szCs w:val="24"/>
          <w:lang w:eastAsia="en-US"/>
        </w:rPr>
        <w:t>Верно 1 и 2.</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Что обязан выполнить ответственный исполнитель работ во время производства работ повышенной опасности? (п. 5.2 Инструкции № 2.2.12).</w:t>
      </w:r>
    </w:p>
    <w:p w:rsidR="00F6106F" w:rsidRPr="007C1EA3" w:rsidRDefault="00F6106F" w:rsidP="00F6106F">
      <w:pPr>
        <w:pStyle w:val="a9"/>
        <w:widowControl w:val="0"/>
        <w:numPr>
          <w:ilvl w:val="0"/>
          <w:numId w:val="35"/>
        </w:numPr>
        <w:tabs>
          <w:tab w:val="left" w:pos="824"/>
        </w:tabs>
        <w:spacing w:before="2" w:after="0"/>
        <w:ind w:right="101"/>
        <w:jc w:val="both"/>
        <w:rPr>
          <w:rFonts w:eastAsia="Calibri"/>
          <w:color w:val="000000" w:themeColor="text1"/>
          <w:lang w:eastAsia="en-US"/>
        </w:rPr>
      </w:pPr>
      <w:r w:rsidRPr="007C1EA3">
        <w:rPr>
          <w:rFonts w:eastAsia="Arial"/>
          <w:color w:val="000000" w:themeColor="text1"/>
          <w:spacing w:val="-1"/>
          <w:lang w:eastAsia="en-US"/>
        </w:rPr>
        <w:t>Проверить</w:t>
      </w:r>
      <w:r w:rsidRPr="007C1EA3">
        <w:rPr>
          <w:rFonts w:eastAsia="Arial"/>
          <w:color w:val="000000" w:themeColor="text1"/>
          <w:spacing w:val="10"/>
          <w:lang w:eastAsia="en-US"/>
        </w:rPr>
        <w:t xml:space="preserve"> </w:t>
      </w:r>
      <w:r w:rsidRPr="007C1EA3">
        <w:rPr>
          <w:rFonts w:eastAsia="Arial"/>
          <w:color w:val="000000" w:themeColor="text1"/>
          <w:lang w:eastAsia="en-US"/>
        </w:rPr>
        <w:t>в</w:t>
      </w:r>
      <w:r w:rsidRPr="007C1EA3">
        <w:rPr>
          <w:rFonts w:eastAsia="Arial"/>
          <w:color w:val="000000" w:themeColor="text1"/>
          <w:spacing w:val="11"/>
          <w:lang w:eastAsia="en-US"/>
        </w:rPr>
        <w:t xml:space="preserve"> </w:t>
      </w:r>
      <w:r w:rsidRPr="007C1EA3">
        <w:rPr>
          <w:rFonts w:eastAsia="Arial"/>
          <w:color w:val="000000" w:themeColor="text1"/>
          <w:lang w:eastAsia="en-US"/>
        </w:rPr>
        <w:t>присутствии</w:t>
      </w:r>
      <w:r w:rsidRPr="007C1EA3">
        <w:rPr>
          <w:rFonts w:eastAsia="Arial"/>
          <w:color w:val="000000" w:themeColor="text1"/>
          <w:spacing w:val="10"/>
          <w:lang w:eastAsia="en-US"/>
        </w:rPr>
        <w:t xml:space="preserve"> </w:t>
      </w:r>
      <w:r w:rsidRPr="007C1EA3">
        <w:rPr>
          <w:rFonts w:eastAsia="Arial"/>
          <w:color w:val="000000" w:themeColor="text1"/>
          <w:spacing w:val="-1"/>
          <w:lang w:eastAsia="en-US"/>
        </w:rPr>
        <w:t>ответственного</w:t>
      </w:r>
      <w:r w:rsidRPr="007C1EA3">
        <w:rPr>
          <w:rFonts w:eastAsia="Arial"/>
          <w:color w:val="000000" w:themeColor="text1"/>
          <w:spacing w:val="11"/>
          <w:lang w:eastAsia="en-US"/>
        </w:rPr>
        <w:t xml:space="preserve"> </w:t>
      </w:r>
      <w:r w:rsidRPr="007C1EA3">
        <w:rPr>
          <w:rFonts w:eastAsia="Arial"/>
          <w:color w:val="000000" w:themeColor="text1"/>
          <w:spacing w:val="-1"/>
          <w:lang w:eastAsia="en-US"/>
        </w:rPr>
        <w:t>руководителя</w:t>
      </w:r>
      <w:r w:rsidRPr="007C1EA3">
        <w:rPr>
          <w:rFonts w:eastAsia="Arial"/>
          <w:color w:val="000000" w:themeColor="text1"/>
          <w:spacing w:val="10"/>
          <w:lang w:eastAsia="en-US"/>
        </w:rPr>
        <w:t xml:space="preserve"> </w:t>
      </w:r>
      <w:r w:rsidRPr="007C1EA3">
        <w:rPr>
          <w:rFonts w:eastAsia="Arial"/>
          <w:color w:val="000000" w:themeColor="text1"/>
          <w:spacing w:val="-1"/>
          <w:lang w:eastAsia="en-US"/>
        </w:rPr>
        <w:t>работ</w:t>
      </w:r>
      <w:r w:rsidRPr="007C1EA3">
        <w:rPr>
          <w:rFonts w:eastAsia="Arial"/>
          <w:color w:val="000000" w:themeColor="text1"/>
          <w:spacing w:val="11"/>
          <w:lang w:eastAsia="en-US"/>
        </w:rPr>
        <w:t xml:space="preserve"> </w:t>
      </w:r>
      <w:r w:rsidRPr="007C1EA3">
        <w:rPr>
          <w:rFonts w:eastAsia="Arial"/>
          <w:color w:val="000000" w:themeColor="text1"/>
          <w:spacing w:val="-1"/>
          <w:lang w:eastAsia="en-US"/>
        </w:rPr>
        <w:t>по</w:t>
      </w:r>
      <w:r w:rsidRPr="007C1EA3">
        <w:rPr>
          <w:rFonts w:eastAsia="Arial"/>
          <w:color w:val="000000" w:themeColor="text1"/>
          <w:spacing w:val="-2"/>
          <w:lang w:eastAsia="en-US"/>
        </w:rPr>
        <w:t>дготовку</w:t>
      </w:r>
      <w:r w:rsidRPr="007C1EA3">
        <w:rPr>
          <w:rFonts w:eastAsia="Arial"/>
          <w:color w:val="000000" w:themeColor="text1"/>
          <w:spacing w:val="6"/>
          <w:lang w:eastAsia="en-US"/>
        </w:rPr>
        <w:t xml:space="preserve"> </w:t>
      </w:r>
      <w:r w:rsidRPr="007C1EA3">
        <w:rPr>
          <w:rFonts w:eastAsia="Arial"/>
          <w:color w:val="000000" w:themeColor="text1"/>
          <w:spacing w:val="-1"/>
          <w:lang w:eastAsia="en-US"/>
        </w:rPr>
        <w:t>рабочих</w:t>
      </w:r>
      <w:r w:rsidRPr="007C1EA3">
        <w:rPr>
          <w:rFonts w:eastAsia="Arial"/>
          <w:color w:val="000000" w:themeColor="text1"/>
          <w:spacing w:val="7"/>
          <w:lang w:eastAsia="en-US"/>
        </w:rPr>
        <w:t xml:space="preserve"> </w:t>
      </w:r>
      <w:r w:rsidRPr="007C1EA3">
        <w:rPr>
          <w:rFonts w:eastAsia="Arial"/>
          <w:color w:val="000000" w:themeColor="text1"/>
          <w:spacing w:val="-3"/>
          <w:lang w:eastAsia="en-US"/>
        </w:rPr>
        <w:t>мест</w:t>
      </w:r>
      <w:r w:rsidRPr="007C1EA3">
        <w:rPr>
          <w:rFonts w:eastAsia="Arial"/>
          <w:color w:val="000000" w:themeColor="text1"/>
          <w:spacing w:val="-4"/>
          <w:lang w:eastAsia="en-US"/>
        </w:rPr>
        <w:t>,</w:t>
      </w:r>
      <w:r w:rsidRPr="007C1EA3">
        <w:rPr>
          <w:rFonts w:eastAsia="Arial"/>
          <w:color w:val="000000" w:themeColor="text1"/>
          <w:spacing w:val="6"/>
          <w:lang w:eastAsia="en-US"/>
        </w:rPr>
        <w:t xml:space="preserve"> </w:t>
      </w:r>
      <w:r w:rsidRPr="007C1EA3">
        <w:rPr>
          <w:rFonts w:eastAsia="Arial"/>
          <w:color w:val="000000" w:themeColor="text1"/>
          <w:lang w:eastAsia="en-US"/>
        </w:rPr>
        <w:t>выполнение</w:t>
      </w:r>
      <w:r w:rsidRPr="007C1EA3">
        <w:rPr>
          <w:rFonts w:eastAsia="Arial"/>
          <w:color w:val="000000" w:themeColor="text1"/>
          <w:spacing w:val="7"/>
          <w:lang w:eastAsia="en-US"/>
        </w:rPr>
        <w:t xml:space="preserve"> </w:t>
      </w:r>
      <w:r w:rsidRPr="007C1EA3">
        <w:rPr>
          <w:rFonts w:eastAsia="Arial"/>
          <w:color w:val="000000" w:themeColor="text1"/>
          <w:lang w:eastAsia="en-US"/>
        </w:rPr>
        <w:t>мер</w:t>
      </w:r>
      <w:r w:rsidRPr="007C1EA3">
        <w:rPr>
          <w:rFonts w:eastAsia="Arial"/>
          <w:color w:val="000000" w:themeColor="text1"/>
          <w:spacing w:val="6"/>
          <w:lang w:eastAsia="en-US"/>
        </w:rPr>
        <w:t xml:space="preserve"> </w:t>
      </w:r>
      <w:r w:rsidRPr="007C1EA3">
        <w:rPr>
          <w:rFonts w:eastAsia="Arial"/>
          <w:color w:val="000000" w:themeColor="text1"/>
          <w:lang w:eastAsia="en-US"/>
        </w:rPr>
        <w:t>безопасности,</w:t>
      </w:r>
      <w:r w:rsidRPr="007C1EA3">
        <w:rPr>
          <w:rFonts w:eastAsia="Arial"/>
          <w:color w:val="000000" w:themeColor="text1"/>
          <w:spacing w:val="7"/>
          <w:lang w:eastAsia="en-US"/>
        </w:rPr>
        <w:t xml:space="preserve"> </w:t>
      </w:r>
      <w:r w:rsidRPr="007C1EA3">
        <w:rPr>
          <w:rFonts w:eastAsia="Arial"/>
          <w:color w:val="000000" w:themeColor="text1"/>
          <w:spacing w:val="-1"/>
          <w:lang w:eastAsia="en-US"/>
        </w:rPr>
        <w:t>пре</w:t>
      </w:r>
      <w:r w:rsidRPr="007C1EA3">
        <w:rPr>
          <w:rFonts w:eastAsia="Arial"/>
          <w:color w:val="000000" w:themeColor="text1"/>
          <w:spacing w:val="-2"/>
          <w:lang w:eastAsia="en-US"/>
        </w:rPr>
        <w:t>д</w:t>
      </w:r>
      <w:r w:rsidRPr="007C1EA3">
        <w:rPr>
          <w:rFonts w:eastAsia="Arial"/>
          <w:color w:val="000000" w:themeColor="text1"/>
          <w:spacing w:val="-1"/>
          <w:lang w:eastAsia="en-US"/>
        </w:rPr>
        <w:t>усмотренных</w:t>
      </w:r>
      <w:r w:rsidRPr="007C1EA3">
        <w:rPr>
          <w:rFonts w:eastAsia="Arial"/>
          <w:color w:val="000000" w:themeColor="text1"/>
          <w:spacing w:val="6"/>
          <w:lang w:eastAsia="en-US"/>
        </w:rPr>
        <w:t xml:space="preserve"> </w:t>
      </w:r>
      <w:r w:rsidRPr="007C1EA3">
        <w:rPr>
          <w:rFonts w:eastAsia="Arial"/>
          <w:color w:val="000000" w:themeColor="text1"/>
          <w:lang w:eastAsia="en-US"/>
        </w:rPr>
        <w:t>на</w:t>
      </w:r>
      <w:r w:rsidRPr="007C1EA3">
        <w:rPr>
          <w:rFonts w:eastAsia="Arial"/>
          <w:color w:val="000000" w:themeColor="text1"/>
          <w:spacing w:val="-1"/>
          <w:lang w:eastAsia="en-US"/>
        </w:rPr>
        <w:t>ряд</w:t>
      </w:r>
      <w:r w:rsidRPr="007C1EA3">
        <w:rPr>
          <w:rFonts w:eastAsia="Arial"/>
          <w:color w:val="000000" w:themeColor="text1"/>
          <w:spacing w:val="-2"/>
          <w:lang w:eastAsia="en-US"/>
        </w:rPr>
        <w:t>ом-д</w:t>
      </w:r>
      <w:r w:rsidRPr="007C1EA3">
        <w:rPr>
          <w:rFonts w:eastAsia="Arial"/>
          <w:color w:val="000000" w:themeColor="text1"/>
          <w:spacing w:val="-1"/>
          <w:lang w:eastAsia="en-US"/>
        </w:rPr>
        <w:t>опуск</w:t>
      </w:r>
      <w:r w:rsidRPr="007C1EA3">
        <w:rPr>
          <w:rFonts w:eastAsia="Arial"/>
          <w:color w:val="000000" w:themeColor="text1"/>
          <w:spacing w:val="-2"/>
          <w:lang w:eastAsia="en-US"/>
        </w:rPr>
        <w:t>ом,</w:t>
      </w:r>
      <w:r w:rsidRPr="007C1EA3">
        <w:rPr>
          <w:rFonts w:eastAsia="Arial"/>
          <w:color w:val="000000" w:themeColor="text1"/>
          <w:spacing w:val="5"/>
          <w:lang w:eastAsia="en-US"/>
        </w:rPr>
        <w:t xml:space="preserve"> </w:t>
      </w:r>
      <w:r w:rsidRPr="007C1EA3">
        <w:rPr>
          <w:rFonts w:eastAsia="Arial"/>
          <w:color w:val="000000" w:themeColor="text1"/>
          <w:spacing w:val="-1"/>
          <w:lang w:eastAsia="en-US"/>
        </w:rPr>
        <w:t>наличие</w:t>
      </w:r>
      <w:r w:rsidRPr="007C1EA3">
        <w:rPr>
          <w:rFonts w:eastAsia="Arial"/>
          <w:color w:val="000000" w:themeColor="text1"/>
          <w:spacing w:val="5"/>
          <w:lang w:eastAsia="en-US"/>
        </w:rPr>
        <w:t xml:space="preserve"> </w:t>
      </w:r>
      <w:r w:rsidRPr="007C1EA3">
        <w:rPr>
          <w:rFonts w:eastAsia="Arial"/>
          <w:color w:val="000000" w:themeColor="text1"/>
          <w:lang w:eastAsia="en-US"/>
        </w:rPr>
        <w:t>у</w:t>
      </w:r>
      <w:r w:rsidRPr="007C1EA3">
        <w:rPr>
          <w:rFonts w:eastAsia="Arial"/>
          <w:color w:val="000000" w:themeColor="text1"/>
          <w:spacing w:val="5"/>
          <w:lang w:eastAsia="en-US"/>
        </w:rPr>
        <w:t xml:space="preserve"> </w:t>
      </w:r>
      <w:r w:rsidRPr="007C1EA3">
        <w:rPr>
          <w:rFonts w:eastAsia="Arial"/>
          <w:color w:val="000000" w:themeColor="text1"/>
          <w:lang w:eastAsia="en-US"/>
        </w:rPr>
        <w:t>членов</w:t>
      </w:r>
      <w:r w:rsidRPr="007C1EA3">
        <w:rPr>
          <w:rFonts w:eastAsia="Arial"/>
          <w:color w:val="000000" w:themeColor="text1"/>
          <w:spacing w:val="5"/>
          <w:lang w:eastAsia="en-US"/>
        </w:rPr>
        <w:t xml:space="preserve"> </w:t>
      </w:r>
      <w:r w:rsidRPr="007C1EA3">
        <w:rPr>
          <w:rFonts w:eastAsia="Arial"/>
          <w:color w:val="000000" w:themeColor="text1"/>
          <w:spacing w:val="-1"/>
          <w:lang w:eastAsia="en-US"/>
        </w:rPr>
        <w:t>бригады</w:t>
      </w:r>
      <w:r w:rsidRPr="007C1EA3">
        <w:rPr>
          <w:rFonts w:eastAsia="Arial"/>
          <w:color w:val="000000" w:themeColor="text1"/>
          <w:spacing w:val="5"/>
          <w:lang w:eastAsia="en-US"/>
        </w:rPr>
        <w:t xml:space="preserve"> </w:t>
      </w:r>
      <w:r w:rsidRPr="007C1EA3">
        <w:rPr>
          <w:rFonts w:eastAsia="Arial"/>
          <w:color w:val="000000" w:themeColor="text1"/>
          <w:lang w:eastAsia="en-US"/>
        </w:rPr>
        <w:t>(звена)</w:t>
      </w:r>
      <w:r w:rsidRPr="007C1EA3">
        <w:rPr>
          <w:rFonts w:eastAsia="Arial"/>
          <w:color w:val="000000" w:themeColor="text1"/>
          <w:spacing w:val="5"/>
          <w:lang w:eastAsia="en-US"/>
        </w:rPr>
        <w:t xml:space="preserve"> </w:t>
      </w:r>
      <w:r w:rsidRPr="007C1EA3">
        <w:rPr>
          <w:rFonts w:eastAsia="Arial"/>
          <w:color w:val="000000" w:themeColor="text1"/>
          <w:spacing w:val="-1"/>
          <w:lang w:eastAsia="en-US"/>
        </w:rPr>
        <w:t>необходимых</w:t>
      </w:r>
      <w:r w:rsidRPr="007C1EA3">
        <w:rPr>
          <w:rFonts w:eastAsia="Arial"/>
          <w:color w:val="000000" w:themeColor="text1"/>
          <w:spacing w:val="4"/>
          <w:lang w:eastAsia="en-US"/>
        </w:rPr>
        <w:t xml:space="preserve"> </w:t>
      </w:r>
      <w:r w:rsidRPr="007C1EA3">
        <w:rPr>
          <w:rFonts w:eastAsia="Arial"/>
          <w:color w:val="000000" w:themeColor="text1"/>
          <w:lang w:eastAsia="en-US"/>
        </w:rPr>
        <w:t>в</w:t>
      </w:r>
      <w:r w:rsidRPr="007C1EA3">
        <w:rPr>
          <w:rFonts w:eastAsia="Arial"/>
          <w:color w:val="000000" w:themeColor="text1"/>
          <w:spacing w:val="5"/>
          <w:lang w:eastAsia="en-US"/>
        </w:rPr>
        <w:t xml:space="preserve"> </w:t>
      </w:r>
      <w:r w:rsidRPr="007C1EA3">
        <w:rPr>
          <w:rFonts w:eastAsia="Arial"/>
          <w:color w:val="000000" w:themeColor="text1"/>
          <w:spacing w:val="-1"/>
          <w:lang w:eastAsia="en-US"/>
        </w:rPr>
        <w:t>процессе</w:t>
      </w:r>
      <w:r w:rsidRPr="007C1EA3">
        <w:rPr>
          <w:rFonts w:eastAsia="Arial"/>
          <w:color w:val="000000" w:themeColor="text1"/>
          <w:spacing w:val="8"/>
          <w:lang w:eastAsia="en-US"/>
        </w:rPr>
        <w:t xml:space="preserve"> </w:t>
      </w:r>
      <w:r w:rsidRPr="007C1EA3">
        <w:rPr>
          <w:rFonts w:eastAsia="Arial"/>
          <w:color w:val="000000" w:themeColor="text1"/>
          <w:spacing w:val="-1"/>
          <w:lang w:eastAsia="en-US"/>
        </w:rPr>
        <w:t>работы</w:t>
      </w:r>
      <w:r w:rsidRPr="007C1EA3">
        <w:rPr>
          <w:rFonts w:eastAsia="Arial"/>
          <w:color w:val="000000" w:themeColor="text1"/>
          <w:spacing w:val="8"/>
          <w:lang w:eastAsia="en-US"/>
        </w:rPr>
        <w:t xml:space="preserve"> </w:t>
      </w:r>
      <w:r w:rsidRPr="007C1EA3">
        <w:rPr>
          <w:rFonts w:eastAsia="Arial"/>
          <w:color w:val="000000" w:themeColor="text1"/>
          <w:spacing w:val="-1"/>
          <w:lang w:eastAsia="en-US"/>
        </w:rPr>
        <w:t>сре</w:t>
      </w:r>
      <w:r w:rsidRPr="007C1EA3">
        <w:rPr>
          <w:rFonts w:eastAsia="Arial"/>
          <w:color w:val="000000" w:themeColor="text1"/>
          <w:spacing w:val="-2"/>
          <w:lang w:eastAsia="en-US"/>
        </w:rPr>
        <w:t>д</w:t>
      </w:r>
      <w:r w:rsidRPr="007C1EA3">
        <w:rPr>
          <w:rFonts w:eastAsia="Arial"/>
          <w:color w:val="000000" w:themeColor="text1"/>
          <w:spacing w:val="-1"/>
          <w:lang w:eastAsia="en-US"/>
        </w:rPr>
        <w:t>ств</w:t>
      </w:r>
      <w:r w:rsidRPr="007C1EA3">
        <w:rPr>
          <w:rFonts w:eastAsia="Arial"/>
          <w:color w:val="000000" w:themeColor="text1"/>
          <w:spacing w:val="9"/>
          <w:lang w:eastAsia="en-US"/>
        </w:rPr>
        <w:t xml:space="preserve"> </w:t>
      </w:r>
      <w:r w:rsidRPr="007C1EA3">
        <w:rPr>
          <w:rFonts w:eastAsia="Arial"/>
          <w:color w:val="000000" w:themeColor="text1"/>
          <w:spacing w:val="-1"/>
          <w:lang w:eastAsia="en-US"/>
        </w:rPr>
        <w:t>индивидуальной</w:t>
      </w:r>
      <w:r w:rsidRPr="007C1EA3">
        <w:rPr>
          <w:rFonts w:eastAsia="Arial"/>
          <w:color w:val="000000" w:themeColor="text1"/>
          <w:spacing w:val="8"/>
          <w:lang w:eastAsia="en-US"/>
        </w:rPr>
        <w:t xml:space="preserve"> </w:t>
      </w:r>
      <w:r w:rsidRPr="007C1EA3">
        <w:rPr>
          <w:rFonts w:eastAsia="Arial"/>
          <w:color w:val="000000" w:themeColor="text1"/>
          <w:lang w:eastAsia="en-US"/>
        </w:rPr>
        <w:t>и</w:t>
      </w:r>
      <w:r w:rsidRPr="007C1EA3">
        <w:rPr>
          <w:rFonts w:eastAsia="Arial"/>
          <w:color w:val="000000" w:themeColor="text1"/>
          <w:spacing w:val="8"/>
          <w:lang w:eastAsia="en-US"/>
        </w:rPr>
        <w:t xml:space="preserve"> </w:t>
      </w:r>
      <w:r w:rsidRPr="007C1EA3">
        <w:rPr>
          <w:rFonts w:eastAsia="Arial"/>
          <w:color w:val="000000" w:themeColor="text1"/>
          <w:spacing w:val="-1"/>
          <w:lang w:eastAsia="en-US"/>
        </w:rPr>
        <w:t>коллективной</w:t>
      </w:r>
      <w:r w:rsidRPr="007C1EA3">
        <w:rPr>
          <w:rFonts w:eastAsia="Arial"/>
          <w:color w:val="000000" w:themeColor="text1"/>
          <w:spacing w:val="9"/>
          <w:lang w:eastAsia="en-US"/>
        </w:rPr>
        <w:t xml:space="preserve"> </w:t>
      </w:r>
      <w:r w:rsidRPr="007C1EA3">
        <w:rPr>
          <w:rFonts w:eastAsia="Arial"/>
          <w:color w:val="000000" w:themeColor="text1"/>
          <w:spacing w:val="-1"/>
          <w:lang w:eastAsia="en-US"/>
        </w:rPr>
        <w:t>защиты</w:t>
      </w:r>
      <w:r w:rsidRPr="007C1EA3">
        <w:rPr>
          <w:rFonts w:eastAsia="Arial"/>
          <w:color w:val="000000" w:themeColor="text1"/>
          <w:spacing w:val="8"/>
          <w:lang w:eastAsia="en-US"/>
        </w:rPr>
        <w:t xml:space="preserve"> </w:t>
      </w:r>
      <w:r w:rsidRPr="007C1EA3">
        <w:rPr>
          <w:rFonts w:eastAsia="Arial"/>
          <w:color w:val="000000" w:themeColor="text1"/>
          <w:lang w:eastAsia="en-US"/>
        </w:rPr>
        <w:t>(</w:t>
      </w:r>
      <w:proofErr w:type="gramStart"/>
      <w:r w:rsidRPr="007C1EA3">
        <w:rPr>
          <w:rFonts w:eastAsia="Arial"/>
          <w:color w:val="000000" w:themeColor="text1"/>
          <w:lang w:eastAsia="en-US"/>
        </w:rPr>
        <w:t>СИЗ</w:t>
      </w:r>
      <w:proofErr w:type="gramEnd"/>
      <w:r w:rsidRPr="007C1EA3">
        <w:rPr>
          <w:rFonts w:eastAsia="Arial"/>
          <w:color w:val="000000" w:themeColor="text1"/>
          <w:lang w:eastAsia="en-US"/>
        </w:rPr>
        <w:t>),</w:t>
      </w:r>
      <w:r w:rsidRPr="007C1EA3">
        <w:rPr>
          <w:rFonts w:eastAsia="Arial"/>
          <w:color w:val="000000" w:themeColor="text1"/>
          <w:spacing w:val="8"/>
          <w:lang w:eastAsia="en-US"/>
        </w:rPr>
        <w:t xml:space="preserve"> </w:t>
      </w:r>
      <w:r w:rsidRPr="007C1EA3">
        <w:rPr>
          <w:rFonts w:eastAsia="Arial"/>
          <w:color w:val="000000" w:themeColor="text1"/>
          <w:lang w:eastAsia="en-US"/>
        </w:rPr>
        <w:t>оснастки</w:t>
      </w:r>
      <w:r w:rsidRPr="007C1EA3">
        <w:rPr>
          <w:rFonts w:eastAsia="Arial"/>
          <w:color w:val="000000" w:themeColor="text1"/>
          <w:spacing w:val="69"/>
          <w:w w:val="102"/>
          <w:lang w:eastAsia="en-US"/>
        </w:rPr>
        <w:t xml:space="preserve"> </w:t>
      </w:r>
      <w:r w:rsidRPr="007C1EA3">
        <w:rPr>
          <w:rFonts w:eastAsia="Arial"/>
          <w:color w:val="000000" w:themeColor="text1"/>
          <w:lang w:eastAsia="en-US"/>
        </w:rPr>
        <w:t>и</w:t>
      </w:r>
      <w:r w:rsidRPr="007C1EA3">
        <w:rPr>
          <w:rFonts w:eastAsia="Arial"/>
          <w:color w:val="000000" w:themeColor="text1"/>
          <w:spacing w:val="10"/>
          <w:lang w:eastAsia="en-US"/>
        </w:rPr>
        <w:t xml:space="preserve"> </w:t>
      </w:r>
      <w:r w:rsidRPr="007C1EA3">
        <w:rPr>
          <w:rFonts w:eastAsia="Arial"/>
          <w:color w:val="000000" w:themeColor="text1"/>
          <w:spacing w:val="-1"/>
          <w:lang w:eastAsia="en-US"/>
        </w:rPr>
        <w:t>инструмент</w:t>
      </w:r>
      <w:r w:rsidRPr="007C1EA3">
        <w:rPr>
          <w:rFonts w:eastAsia="Arial"/>
          <w:color w:val="000000" w:themeColor="text1"/>
          <w:spacing w:val="-2"/>
          <w:lang w:eastAsia="en-US"/>
        </w:rPr>
        <w:t xml:space="preserve">а. </w:t>
      </w:r>
      <w:r w:rsidRPr="007C1EA3">
        <w:rPr>
          <w:rFonts w:eastAsia="Arial"/>
          <w:color w:val="000000" w:themeColor="text1"/>
          <w:spacing w:val="-3"/>
          <w:lang w:eastAsia="en-US"/>
        </w:rPr>
        <w:t>У</w:t>
      </w:r>
      <w:r w:rsidRPr="007C1EA3">
        <w:rPr>
          <w:rFonts w:eastAsia="Arial"/>
          <w:color w:val="000000" w:themeColor="text1"/>
          <w:spacing w:val="-2"/>
          <w:lang w:eastAsia="en-US"/>
        </w:rPr>
        <w:t>казать</w:t>
      </w:r>
      <w:r w:rsidRPr="007C1EA3">
        <w:rPr>
          <w:rFonts w:eastAsia="Arial"/>
          <w:color w:val="000000" w:themeColor="text1"/>
          <w:spacing w:val="3"/>
          <w:lang w:eastAsia="en-US"/>
        </w:rPr>
        <w:t xml:space="preserve"> </w:t>
      </w:r>
      <w:r w:rsidRPr="007C1EA3">
        <w:rPr>
          <w:rFonts w:eastAsia="Arial"/>
          <w:color w:val="000000" w:themeColor="text1"/>
          <w:lang w:eastAsia="en-US"/>
        </w:rPr>
        <w:t>каждому</w:t>
      </w:r>
      <w:r w:rsidRPr="007C1EA3">
        <w:rPr>
          <w:rFonts w:eastAsia="Arial"/>
          <w:color w:val="000000" w:themeColor="text1"/>
          <w:spacing w:val="4"/>
          <w:lang w:eastAsia="en-US"/>
        </w:rPr>
        <w:t xml:space="preserve"> </w:t>
      </w:r>
      <w:r w:rsidRPr="007C1EA3">
        <w:rPr>
          <w:rFonts w:eastAsia="Arial"/>
          <w:color w:val="000000" w:themeColor="text1"/>
          <w:spacing w:val="-1"/>
          <w:lang w:eastAsia="en-US"/>
        </w:rPr>
        <w:t>члену</w:t>
      </w:r>
      <w:r w:rsidRPr="007C1EA3">
        <w:rPr>
          <w:rFonts w:eastAsia="Arial"/>
          <w:color w:val="000000" w:themeColor="text1"/>
          <w:spacing w:val="4"/>
          <w:lang w:eastAsia="en-US"/>
        </w:rPr>
        <w:t xml:space="preserve"> </w:t>
      </w:r>
      <w:r w:rsidRPr="007C1EA3">
        <w:rPr>
          <w:rFonts w:eastAsia="Arial"/>
          <w:color w:val="000000" w:themeColor="text1"/>
          <w:spacing w:val="-1"/>
          <w:lang w:eastAsia="en-US"/>
        </w:rPr>
        <w:t>бригады</w:t>
      </w:r>
      <w:r w:rsidRPr="007C1EA3">
        <w:rPr>
          <w:rFonts w:eastAsia="Arial"/>
          <w:color w:val="000000" w:themeColor="text1"/>
          <w:spacing w:val="4"/>
          <w:lang w:eastAsia="en-US"/>
        </w:rPr>
        <w:t xml:space="preserve"> </w:t>
      </w:r>
      <w:r w:rsidRPr="007C1EA3">
        <w:rPr>
          <w:rFonts w:eastAsia="Arial"/>
          <w:color w:val="000000" w:themeColor="text1"/>
          <w:lang w:eastAsia="en-US"/>
        </w:rPr>
        <w:t>(звена)</w:t>
      </w:r>
      <w:r w:rsidRPr="007C1EA3">
        <w:rPr>
          <w:rFonts w:eastAsia="Arial"/>
          <w:color w:val="000000" w:themeColor="text1"/>
          <w:spacing w:val="4"/>
          <w:lang w:eastAsia="en-US"/>
        </w:rPr>
        <w:t xml:space="preserve"> </w:t>
      </w:r>
      <w:r w:rsidRPr="007C1EA3">
        <w:rPr>
          <w:rFonts w:eastAsia="Arial"/>
          <w:color w:val="000000" w:themeColor="text1"/>
          <w:spacing w:val="-2"/>
          <w:lang w:eastAsia="en-US"/>
        </w:rPr>
        <w:t>его</w:t>
      </w:r>
      <w:r w:rsidRPr="007C1EA3">
        <w:rPr>
          <w:rFonts w:eastAsia="Arial"/>
          <w:color w:val="000000" w:themeColor="text1"/>
          <w:spacing w:val="4"/>
          <w:lang w:eastAsia="en-US"/>
        </w:rPr>
        <w:t xml:space="preserve"> </w:t>
      </w:r>
      <w:r w:rsidRPr="007C1EA3">
        <w:rPr>
          <w:rFonts w:eastAsia="Arial"/>
          <w:color w:val="000000" w:themeColor="text1"/>
          <w:spacing w:val="-1"/>
          <w:lang w:eastAsia="en-US"/>
        </w:rPr>
        <w:t>рабочее</w:t>
      </w:r>
      <w:r w:rsidRPr="007C1EA3">
        <w:rPr>
          <w:rFonts w:eastAsia="Arial"/>
          <w:color w:val="000000" w:themeColor="text1"/>
          <w:spacing w:val="4"/>
          <w:lang w:eastAsia="en-US"/>
        </w:rPr>
        <w:t xml:space="preserve"> </w:t>
      </w:r>
      <w:r w:rsidRPr="007C1EA3">
        <w:rPr>
          <w:rFonts w:eastAsia="Arial"/>
          <w:color w:val="000000" w:themeColor="text1"/>
          <w:spacing w:val="-1"/>
          <w:lang w:eastAsia="en-US"/>
        </w:rPr>
        <w:t>мест</w:t>
      </w:r>
      <w:r w:rsidRPr="007C1EA3">
        <w:rPr>
          <w:rFonts w:eastAsia="Arial"/>
          <w:color w:val="000000" w:themeColor="text1"/>
          <w:spacing w:val="-2"/>
          <w:lang w:eastAsia="en-US"/>
        </w:rPr>
        <w:t>о.</w:t>
      </w:r>
    </w:p>
    <w:p w:rsidR="00F6106F" w:rsidRPr="007C1EA3" w:rsidRDefault="00F6106F" w:rsidP="00F6106F">
      <w:pPr>
        <w:pStyle w:val="a9"/>
        <w:widowControl w:val="0"/>
        <w:numPr>
          <w:ilvl w:val="0"/>
          <w:numId w:val="35"/>
        </w:numPr>
        <w:tabs>
          <w:tab w:val="left" w:pos="824"/>
        </w:tabs>
        <w:spacing w:before="2" w:after="0"/>
        <w:ind w:right="101"/>
        <w:jc w:val="both"/>
        <w:rPr>
          <w:rFonts w:eastAsia="Arial"/>
          <w:color w:val="000000" w:themeColor="text1"/>
          <w:spacing w:val="-1"/>
          <w:lang w:eastAsia="en-US"/>
        </w:rPr>
      </w:pPr>
      <w:r w:rsidRPr="007C1EA3">
        <w:rPr>
          <w:rFonts w:eastAsia="Arial"/>
          <w:color w:val="000000" w:themeColor="text1"/>
          <w:spacing w:val="-1"/>
          <w:lang w:eastAsia="en-US"/>
        </w:rPr>
        <w:t>Постоянно находиться на месте производства работ и контролировать выполнение членами бригады (звена) мер безопасности и технологической последовательности производства работ.</w:t>
      </w:r>
    </w:p>
    <w:p w:rsidR="00F6106F" w:rsidRPr="007C1EA3" w:rsidRDefault="00F6106F" w:rsidP="00F6106F">
      <w:pPr>
        <w:pStyle w:val="a9"/>
        <w:widowControl w:val="0"/>
        <w:numPr>
          <w:ilvl w:val="0"/>
          <w:numId w:val="35"/>
        </w:numPr>
        <w:tabs>
          <w:tab w:val="left" w:pos="824"/>
        </w:tabs>
        <w:spacing w:before="2" w:after="0"/>
        <w:ind w:right="101"/>
        <w:jc w:val="both"/>
        <w:rPr>
          <w:rFonts w:eastAsia="Arial"/>
          <w:color w:val="000000" w:themeColor="text1"/>
          <w:spacing w:val="-1"/>
          <w:lang w:eastAsia="en-US"/>
        </w:rPr>
      </w:pPr>
      <w:r w:rsidRPr="007C1EA3">
        <w:rPr>
          <w:rFonts w:eastAsia="Arial"/>
          <w:color w:val="000000" w:themeColor="text1"/>
          <w:spacing w:val="-1"/>
          <w:lang w:eastAsia="en-US"/>
        </w:rPr>
        <w:t>Запрещать членам бригады (звена) покидать пределы зоны производства работ без разрешения, выполнять работы, не предусмотренные нарядом-допуском.</w:t>
      </w:r>
    </w:p>
    <w:p w:rsidR="00F6106F" w:rsidRPr="007C1EA3" w:rsidRDefault="00F6106F" w:rsidP="00F6106F">
      <w:pPr>
        <w:pStyle w:val="a9"/>
        <w:widowControl w:val="0"/>
        <w:numPr>
          <w:ilvl w:val="0"/>
          <w:numId w:val="35"/>
        </w:numPr>
        <w:tabs>
          <w:tab w:val="left" w:pos="824"/>
        </w:tabs>
        <w:spacing w:before="2" w:after="0"/>
        <w:ind w:right="101"/>
        <w:jc w:val="both"/>
        <w:rPr>
          <w:rFonts w:eastAsia="Arial"/>
          <w:color w:val="000000" w:themeColor="text1"/>
          <w:spacing w:val="-1"/>
          <w:lang w:eastAsia="en-US"/>
        </w:rPr>
      </w:pPr>
      <w:r w:rsidRPr="007C1EA3">
        <w:rPr>
          <w:rFonts w:eastAsia="Arial"/>
          <w:color w:val="000000" w:themeColor="text1"/>
          <w:spacing w:val="-1"/>
          <w:lang w:eastAsia="en-US"/>
        </w:rPr>
        <w:t>Выводить членов бригады (звена) с места производства работ на время перерывов в течение рабочей смены, наряд-допуск при этом остается у ответственного исполнителя работ. Возобновлять работу после перерыва, только лично осмотрев рабочее место.</w:t>
      </w:r>
    </w:p>
    <w:p w:rsidR="00F6106F" w:rsidRPr="007C1EA3" w:rsidRDefault="00F6106F" w:rsidP="00F6106F">
      <w:pPr>
        <w:pStyle w:val="a9"/>
        <w:widowControl w:val="0"/>
        <w:numPr>
          <w:ilvl w:val="0"/>
          <w:numId w:val="35"/>
        </w:numPr>
        <w:tabs>
          <w:tab w:val="left" w:pos="824"/>
        </w:tabs>
        <w:spacing w:before="2" w:after="0"/>
        <w:ind w:right="101"/>
        <w:jc w:val="both"/>
        <w:rPr>
          <w:rFonts w:eastAsia="Arial"/>
          <w:color w:val="000000" w:themeColor="text1"/>
          <w:spacing w:val="-1"/>
          <w:lang w:eastAsia="en-US"/>
        </w:rPr>
      </w:pPr>
      <w:r w:rsidRPr="007C1EA3">
        <w:rPr>
          <w:rFonts w:eastAsia="Arial"/>
          <w:color w:val="000000" w:themeColor="text1"/>
          <w:spacing w:val="-1"/>
          <w:lang w:eastAsia="en-US"/>
        </w:rPr>
        <w:t>Верно все вышеперечисленное.</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bCs/>
          <w:color w:val="000000" w:themeColor="text1"/>
        </w:rPr>
      </w:pPr>
      <w:r w:rsidRPr="007C1EA3">
        <w:rPr>
          <w:b/>
          <w:color w:val="000000" w:themeColor="text1"/>
        </w:rPr>
        <w:lastRenderedPageBreak/>
        <w:t xml:space="preserve">Где регистрируются изменения в </w:t>
      </w:r>
      <w:proofErr w:type="gramStart"/>
      <w:r w:rsidRPr="007C1EA3">
        <w:rPr>
          <w:b/>
          <w:color w:val="000000" w:themeColor="text1"/>
        </w:rPr>
        <w:t>составе</w:t>
      </w:r>
      <w:proofErr w:type="gramEnd"/>
      <w:r w:rsidRPr="007C1EA3">
        <w:rPr>
          <w:b/>
          <w:color w:val="000000" w:themeColor="text1"/>
        </w:rPr>
        <w:t xml:space="preserve"> бригады (звена)? (п. 5.4 Инструкции № 2.2.12).</w:t>
      </w:r>
    </w:p>
    <w:p w:rsidR="00F6106F" w:rsidRPr="007C1EA3" w:rsidRDefault="00F6106F" w:rsidP="00F6106F">
      <w:pPr>
        <w:pStyle w:val="Heading"/>
        <w:numPr>
          <w:ilvl w:val="0"/>
          <w:numId w:val="36"/>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В наряде-допуске.</w:t>
      </w:r>
    </w:p>
    <w:p w:rsidR="00F6106F" w:rsidRPr="007C1EA3" w:rsidRDefault="00F6106F" w:rsidP="00F6106F">
      <w:pPr>
        <w:pStyle w:val="Heading"/>
        <w:numPr>
          <w:ilvl w:val="0"/>
          <w:numId w:val="36"/>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В приложении к наряду-допуску.</w:t>
      </w:r>
    </w:p>
    <w:p w:rsidR="00F6106F" w:rsidRPr="007C1EA3" w:rsidRDefault="00F6106F" w:rsidP="00F6106F">
      <w:pPr>
        <w:pStyle w:val="Heading"/>
        <w:numPr>
          <w:ilvl w:val="0"/>
          <w:numId w:val="36"/>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В приложении к наряду-допуску по установленной форме.</w:t>
      </w:r>
    </w:p>
    <w:p w:rsidR="00F6106F" w:rsidRPr="007C1EA3" w:rsidRDefault="00F6106F" w:rsidP="00F6106F">
      <w:pPr>
        <w:pStyle w:val="Heading"/>
        <w:numPr>
          <w:ilvl w:val="0"/>
          <w:numId w:val="36"/>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Изменения нигде не регистрируются.</w:t>
      </w:r>
    </w:p>
    <w:p w:rsidR="00F6106F" w:rsidRPr="007C1EA3" w:rsidRDefault="00F6106F" w:rsidP="00F6106F">
      <w:pPr>
        <w:pStyle w:val="Heading"/>
        <w:numPr>
          <w:ilvl w:val="0"/>
          <w:numId w:val="36"/>
        </w:numPr>
        <w:tabs>
          <w:tab w:val="left" w:pos="851"/>
        </w:tabs>
        <w:jc w:val="both"/>
        <w:rPr>
          <w:rFonts w:ascii="Times New Roman" w:hAnsi="Times New Roman" w:cs="Times New Roman"/>
          <w:b w:val="0"/>
          <w:bCs w:val="0"/>
          <w:color w:val="000000" w:themeColor="text1"/>
          <w:sz w:val="24"/>
          <w:szCs w:val="24"/>
        </w:rPr>
      </w:pPr>
      <w:r w:rsidRPr="007C1EA3">
        <w:rPr>
          <w:rFonts w:ascii="Times New Roman" w:hAnsi="Times New Roman" w:cs="Times New Roman"/>
          <w:b w:val="0"/>
          <w:bCs w:val="0"/>
          <w:color w:val="000000" w:themeColor="text1"/>
          <w:sz w:val="24"/>
          <w:szCs w:val="24"/>
        </w:rPr>
        <w:t>Не регламентируется.</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На кого возлагается ответственность за безопасную организацию совмещенных работ на объекте (с представлением права выдачи нарядов-допусков на эти работы)? (п. 6.15 Инструкции № 2.2.12).</w:t>
      </w:r>
    </w:p>
    <w:p w:rsidR="00F6106F" w:rsidRPr="007C1EA3" w:rsidRDefault="00F6106F" w:rsidP="00F6106F">
      <w:pPr>
        <w:numPr>
          <w:ilvl w:val="0"/>
          <w:numId w:val="37"/>
        </w:numPr>
        <w:jc w:val="both"/>
        <w:rPr>
          <w:color w:val="000000" w:themeColor="text1"/>
        </w:rPr>
      </w:pPr>
      <w:r w:rsidRPr="007C1EA3">
        <w:rPr>
          <w:rFonts w:eastAsia="Arial"/>
          <w:color w:val="000000" w:themeColor="text1"/>
          <w:lang w:eastAsia="en-US"/>
        </w:rPr>
        <w:t>С</w:t>
      </w:r>
      <w:r w:rsidRPr="007C1EA3">
        <w:rPr>
          <w:rFonts w:eastAsia="Arial"/>
          <w:color w:val="000000" w:themeColor="text1"/>
          <w:spacing w:val="29"/>
          <w:lang w:eastAsia="en-US"/>
        </w:rPr>
        <w:t xml:space="preserve"> </w:t>
      </w:r>
      <w:r w:rsidRPr="007C1EA3">
        <w:rPr>
          <w:rFonts w:eastAsia="Arial"/>
          <w:color w:val="000000" w:themeColor="text1"/>
          <w:spacing w:val="-1"/>
          <w:lang w:eastAsia="en-US"/>
        </w:rPr>
        <w:t>начала</w:t>
      </w:r>
      <w:r w:rsidRPr="007C1EA3">
        <w:rPr>
          <w:rFonts w:eastAsia="Arial"/>
          <w:color w:val="000000" w:themeColor="text1"/>
          <w:spacing w:val="29"/>
          <w:lang w:eastAsia="en-US"/>
        </w:rPr>
        <w:t xml:space="preserve"> </w:t>
      </w:r>
      <w:r w:rsidRPr="007C1EA3">
        <w:rPr>
          <w:rFonts w:eastAsia="Arial"/>
          <w:color w:val="000000" w:themeColor="text1"/>
          <w:spacing w:val="-1"/>
          <w:lang w:eastAsia="en-US"/>
        </w:rPr>
        <w:t>строительства</w:t>
      </w:r>
      <w:r w:rsidRPr="007C1EA3">
        <w:rPr>
          <w:rFonts w:eastAsia="Arial"/>
          <w:color w:val="000000" w:themeColor="text1"/>
          <w:spacing w:val="30"/>
          <w:lang w:eastAsia="en-US"/>
        </w:rPr>
        <w:t xml:space="preserve"> </w:t>
      </w:r>
      <w:r w:rsidRPr="007C1EA3">
        <w:rPr>
          <w:rFonts w:eastAsia="Arial"/>
          <w:color w:val="000000" w:themeColor="text1"/>
          <w:spacing w:val="-2"/>
          <w:lang w:eastAsia="en-US"/>
        </w:rPr>
        <w:t>д</w:t>
      </w:r>
      <w:r w:rsidRPr="007C1EA3">
        <w:rPr>
          <w:rFonts w:eastAsia="Arial"/>
          <w:color w:val="000000" w:themeColor="text1"/>
          <w:spacing w:val="-1"/>
          <w:lang w:eastAsia="en-US"/>
        </w:rPr>
        <w:t>о</w:t>
      </w:r>
      <w:r w:rsidRPr="007C1EA3">
        <w:rPr>
          <w:rFonts w:eastAsia="Arial"/>
          <w:color w:val="000000" w:themeColor="text1"/>
          <w:spacing w:val="29"/>
          <w:lang w:eastAsia="en-US"/>
        </w:rPr>
        <w:t xml:space="preserve"> </w:t>
      </w:r>
      <w:r w:rsidRPr="007C1EA3">
        <w:rPr>
          <w:rFonts w:eastAsia="Arial"/>
          <w:color w:val="000000" w:themeColor="text1"/>
          <w:spacing w:val="-1"/>
          <w:lang w:eastAsia="en-US"/>
        </w:rPr>
        <w:t>пере</w:t>
      </w:r>
      <w:r w:rsidRPr="007C1EA3">
        <w:rPr>
          <w:rFonts w:eastAsia="Arial"/>
          <w:color w:val="000000" w:themeColor="text1"/>
          <w:spacing w:val="-2"/>
          <w:lang w:eastAsia="en-US"/>
        </w:rPr>
        <w:t>да</w:t>
      </w:r>
      <w:r w:rsidRPr="007C1EA3">
        <w:rPr>
          <w:rFonts w:eastAsia="Arial"/>
          <w:color w:val="000000" w:themeColor="text1"/>
          <w:spacing w:val="-1"/>
          <w:lang w:eastAsia="en-US"/>
        </w:rPr>
        <w:t>чи</w:t>
      </w:r>
      <w:r w:rsidRPr="007C1EA3">
        <w:rPr>
          <w:rFonts w:eastAsia="Arial"/>
          <w:color w:val="000000" w:themeColor="text1"/>
          <w:spacing w:val="29"/>
          <w:lang w:eastAsia="en-US"/>
        </w:rPr>
        <w:t xml:space="preserve"> </w:t>
      </w:r>
      <w:r w:rsidRPr="007C1EA3">
        <w:rPr>
          <w:rFonts w:eastAsia="Arial"/>
          <w:color w:val="000000" w:themeColor="text1"/>
          <w:spacing w:val="-1"/>
          <w:lang w:eastAsia="en-US"/>
        </w:rPr>
        <w:t>объекта</w:t>
      </w:r>
      <w:r w:rsidRPr="007C1EA3">
        <w:rPr>
          <w:rFonts w:eastAsia="Arial"/>
          <w:color w:val="000000" w:themeColor="text1"/>
          <w:spacing w:val="30"/>
          <w:lang w:eastAsia="en-US"/>
        </w:rPr>
        <w:t xml:space="preserve"> </w:t>
      </w:r>
      <w:r w:rsidRPr="007C1EA3">
        <w:rPr>
          <w:rFonts w:eastAsia="Arial"/>
          <w:color w:val="000000" w:themeColor="text1"/>
          <w:lang w:eastAsia="en-US"/>
        </w:rPr>
        <w:t>по</w:t>
      </w:r>
      <w:r w:rsidRPr="007C1EA3">
        <w:rPr>
          <w:rFonts w:eastAsia="Arial"/>
          <w:color w:val="000000" w:themeColor="text1"/>
          <w:spacing w:val="29"/>
          <w:lang w:eastAsia="en-US"/>
        </w:rPr>
        <w:t xml:space="preserve"> </w:t>
      </w:r>
      <w:r w:rsidRPr="007C1EA3">
        <w:rPr>
          <w:rFonts w:eastAsia="Arial"/>
          <w:color w:val="000000" w:themeColor="text1"/>
          <w:spacing w:val="-1"/>
          <w:lang w:eastAsia="en-US"/>
        </w:rPr>
        <w:t>двухстороннему</w:t>
      </w:r>
      <w:r w:rsidRPr="007C1EA3">
        <w:rPr>
          <w:rFonts w:eastAsia="Arial"/>
          <w:color w:val="000000" w:themeColor="text1"/>
          <w:spacing w:val="30"/>
          <w:lang w:eastAsia="en-US"/>
        </w:rPr>
        <w:t xml:space="preserve"> </w:t>
      </w:r>
      <w:r w:rsidRPr="007C1EA3">
        <w:rPr>
          <w:rFonts w:eastAsia="Arial"/>
          <w:color w:val="000000" w:themeColor="text1"/>
          <w:spacing w:val="1"/>
          <w:lang w:eastAsia="en-US"/>
        </w:rPr>
        <w:t>ак</w:t>
      </w:r>
      <w:r w:rsidRPr="007C1EA3">
        <w:rPr>
          <w:rFonts w:eastAsia="Arial"/>
          <w:color w:val="000000" w:themeColor="text1"/>
          <w:lang w:eastAsia="en-US"/>
        </w:rPr>
        <w:t>ту</w:t>
      </w:r>
      <w:r w:rsidRPr="007C1EA3">
        <w:rPr>
          <w:rFonts w:eastAsia="Arial"/>
          <w:color w:val="000000" w:themeColor="text1"/>
          <w:spacing w:val="61"/>
          <w:w w:val="103"/>
          <w:lang w:eastAsia="en-US"/>
        </w:rPr>
        <w:t xml:space="preserve"> </w:t>
      </w:r>
      <w:r w:rsidRPr="007C1EA3">
        <w:rPr>
          <w:rFonts w:eastAsia="Arial"/>
          <w:color w:val="000000" w:themeColor="text1"/>
          <w:lang w:eastAsia="en-US"/>
        </w:rPr>
        <w:t>субподрядной</w:t>
      </w:r>
      <w:r w:rsidRPr="007C1EA3">
        <w:rPr>
          <w:rFonts w:eastAsia="Arial"/>
          <w:color w:val="000000" w:themeColor="text1"/>
          <w:spacing w:val="34"/>
          <w:lang w:eastAsia="en-US"/>
        </w:rPr>
        <w:t xml:space="preserve"> </w:t>
      </w:r>
      <w:r w:rsidRPr="007C1EA3">
        <w:rPr>
          <w:rFonts w:eastAsia="Arial"/>
          <w:color w:val="000000" w:themeColor="text1"/>
          <w:spacing w:val="-1"/>
          <w:lang w:eastAsia="en-US"/>
        </w:rPr>
        <w:t>организации</w:t>
      </w:r>
      <w:r w:rsidRPr="007C1EA3">
        <w:rPr>
          <w:rFonts w:eastAsia="Arial"/>
          <w:color w:val="000000" w:themeColor="text1"/>
          <w:spacing w:val="35"/>
          <w:lang w:eastAsia="en-US"/>
        </w:rPr>
        <w:t xml:space="preserve"> </w:t>
      </w:r>
      <w:r w:rsidRPr="007C1EA3">
        <w:rPr>
          <w:rFonts w:eastAsia="Arial"/>
          <w:color w:val="000000" w:themeColor="text1"/>
          <w:lang w:eastAsia="en-US"/>
        </w:rPr>
        <w:t>-</w:t>
      </w:r>
      <w:r w:rsidRPr="007C1EA3">
        <w:rPr>
          <w:rFonts w:eastAsia="Arial"/>
          <w:color w:val="000000" w:themeColor="text1"/>
          <w:spacing w:val="34"/>
          <w:lang w:eastAsia="en-US"/>
        </w:rPr>
        <w:t xml:space="preserve"> </w:t>
      </w:r>
      <w:r w:rsidRPr="007C1EA3">
        <w:rPr>
          <w:rFonts w:eastAsia="Arial"/>
          <w:color w:val="000000" w:themeColor="text1"/>
          <w:lang w:eastAsia="en-US"/>
        </w:rPr>
        <w:t>на</w:t>
      </w:r>
      <w:r w:rsidRPr="007C1EA3">
        <w:rPr>
          <w:rFonts w:eastAsia="Arial"/>
          <w:color w:val="000000" w:themeColor="text1"/>
          <w:spacing w:val="35"/>
          <w:lang w:eastAsia="en-US"/>
        </w:rPr>
        <w:t xml:space="preserve"> </w:t>
      </w:r>
      <w:r w:rsidRPr="007C1EA3">
        <w:rPr>
          <w:rFonts w:eastAsia="Arial"/>
          <w:color w:val="000000" w:themeColor="text1"/>
          <w:spacing w:val="-1"/>
          <w:lang w:eastAsia="en-US"/>
        </w:rPr>
        <w:t>руководителей</w:t>
      </w:r>
      <w:r w:rsidRPr="007C1EA3">
        <w:rPr>
          <w:rFonts w:eastAsia="Arial"/>
          <w:color w:val="000000" w:themeColor="text1"/>
          <w:spacing w:val="34"/>
          <w:lang w:eastAsia="en-US"/>
        </w:rPr>
        <w:t xml:space="preserve"> </w:t>
      </w:r>
      <w:r w:rsidRPr="007C1EA3">
        <w:rPr>
          <w:rFonts w:eastAsia="Arial"/>
          <w:color w:val="000000" w:themeColor="text1"/>
          <w:spacing w:val="-1"/>
          <w:lang w:eastAsia="en-US"/>
        </w:rPr>
        <w:t>подразделений</w:t>
      </w:r>
      <w:r w:rsidRPr="007C1EA3">
        <w:rPr>
          <w:rFonts w:eastAsia="Arial"/>
          <w:color w:val="000000" w:themeColor="text1"/>
          <w:spacing w:val="35"/>
          <w:lang w:eastAsia="en-US"/>
        </w:rPr>
        <w:t xml:space="preserve"> </w:t>
      </w:r>
      <w:r w:rsidRPr="007C1EA3">
        <w:rPr>
          <w:rFonts w:eastAsia="Arial"/>
          <w:color w:val="000000" w:themeColor="text1"/>
          <w:spacing w:val="-1"/>
          <w:lang w:eastAsia="en-US"/>
        </w:rPr>
        <w:t>организа</w:t>
      </w:r>
      <w:r w:rsidRPr="007C1EA3">
        <w:rPr>
          <w:rFonts w:eastAsia="Arial"/>
          <w:color w:val="000000" w:themeColor="text1"/>
          <w:lang w:eastAsia="en-US"/>
        </w:rPr>
        <w:t>ции</w:t>
      </w:r>
      <w:r w:rsidRPr="007C1EA3">
        <w:rPr>
          <w:rFonts w:eastAsia="Arial"/>
          <w:color w:val="000000" w:themeColor="text1"/>
          <w:spacing w:val="21"/>
          <w:lang w:eastAsia="en-US"/>
        </w:rPr>
        <w:t xml:space="preserve"> </w:t>
      </w:r>
      <w:r w:rsidRPr="007C1EA3">
        <w:rPr>
          <w:rFonts w:eastAsia="Arial"/>
          <w:color w:val="000000" w:themeColor="text1"/>
          <w:spacing w:val="-1"/>
          <w:lang w:eastAsia="en-US"/>
        </w:rPr>
        <w:t>генподрядчик</w:t>
      </w:r>
      <w:r w:rsidRPr="007C1EA3">
        <w:rPr>
          <w:rFonts w:eastAsia="Arial"/>
          <w:color w:val="000000" w:themeColor="text1"/>
          <w:spacing w:val="-2"/>
          <w:lang w:eastAsia="en-US"/>
        </w:rPr>
        <w:t>а.</w:t>
      </w:r>
      <w:r w:rsidRPr="007C1EA3">
        <w:rPr>
          <w:color w:val="000000" w:themeColor="text1"/>
        </w:rPr>
        <w:t xml:space="preserve"> </w:t>
      </w:r>
    </w:p>
    <w:p w:rsidR="00F6106F" w:rsidRPr="007C1EA3" w:rsidRDefault="00F6106F" w:rsidP="00F6106F">
      <w:pPr>
        <w:numPr>
          <w:ilvl w:val="0"/>
          <w:numId w:val="37"/>
        </w:numPr>
        <w:jc w:val="both"/>
        <w:rPr>
          <w:rFonts w:eastAsia="Arial"/>
          <w:color w:val="000000" w:themeColor="text1"/>
          <w:lang w:eastAsia="en-US"/>
        </w:rPr>
      </w:pPr>
      <w:r w:rsidRPr="007C1EA3">
        <w:rPr>
          <w:rFonts w:eastAsia="Arial"/>
          <w:color w:val="000000" w:themeColor="text1"/>
          <w:lang w:eastAsia="en-US"/>
        </w:rPr>
        <w:t>После подписания двухстороннего акта приемки объекта или его части (территории) для выполнения работ субподрядной организацией - на руководителя субподрядной организации.</w:t>
      </w:r>
    </w:p>
    <w:p w:rsidR="00F6106F" w:rsidRPr="007C1EA3" w:rsidRDefault="00F6106F" w:rsidP="00F6106F">
      <w:pPr>
        <w:numPr>
          <w:ilvl w:val="0"/>
          <w:numId w:val="37"/>
        </w:numPr>
        <w:jc w:val="both"/>
        <w:rPr>
          <w:rFonts w:eastAsia="Arial"/>
          <w:color w:val="000000" w:themeColor="text1"/>
          <w:lang w:eastAsia="en-US"/>
        </w:rPr>
      </w:pPr>
      <w:r w:rsidRPr="007C1EA3">
        <w:rPr>
          <w:rFonts w:eastAsia="Arial"/>
          <w:color w:val="000000" w:themeColor="text1"/>
          <w:lang w:eastAsia="en-US"/>
        </w:rPr>
        <w:t>Субподрядная организация осуществляет функцию генподрядчика только по отношению к своим подразделениям или к организациям, привлекаемым ею по отдельным договора.</w:t>
      </w:r>
    </w:p>
    <w:p w:rsidR="00F6106F" w:rsidRPr="007C1EA3" w:rsidRDefault="00F6106F" w:rsidP="00F6106F">
      <w:pPr>
        <w:numPr>
          <w:ilvl w:val="0"/>
          <w:numId w:val="37"/>
        </w:numPr>
        <w:jc w:val="both"/>
        <w:rPr>
          <w:rFonts w:eastAsia="Arial"/>
          <w:color w:val="000000" w:themeColor="text1"/>
          <w:lang w:eastAsia="en-US"/>
        </w:rPr>
      </w:pPr>
      <w:r w:rsidRPr="007C1EA3">
        <w:rPr>
          <w:rFonts w:eastAsia="Arial"/>
          <w:color w:val="000000" w:themeColor="text1"/>
          <w:lang w:eastAsia="en-US"/>
        </w:rPr>
        <w:t>Верно все вышеперечисленное.</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 xml:space="preserve">Какова предельная допустимая концентрация углеводородов в </w:t>
      </w:r>
      <w:proofErr w:type="gramStart"/>
      <w:r w:rsidRPr="007C1EA3">
        <w:rPr>
          <w:b/>
          <w:color w:val="000000" w:themeColor="text1"/>
        </w:rPr>
        <w:t>воздухе</w:t>
      </w:r>
      <w:proofErr w:type="gramEnd"/>
      <w:r w:rsidRPr="007C1EA3">
        <w:rPr>
          <w:b/>
          <w:color w:val="000000" w:themeColor="text1"/>
        </w:rPr>
        <w:t xml:space="preserve"> рабочей зоны? (п. 2.10.3 Инструкции № 2.2.12)</w:t>
      </w:r>
    </w:p>
    <w:p w:rsidR="00F6106F" w:rsidRPr="007C1EA3" w:rsidRDefault="00F6106F" w:rsidP="00F6106F">
      <w:pPr>
        <w:numPr>
          <w:ilvl w:val="0"/>
          <w:numId w:val="38"/>
        </w:numPr>
        <w:autoSpaceDE w:val="0"/>
        <w:autoSpaceDN w:val="0"/>
        <w:adjustRightInd w:val="0"/>
        <w:jc w:val="both"/>
        <w:rPr>
          <w:color w:val="000000" w:themeColor="text1"/>
        </w:rPr>
      </w:pPr>
      <w:r w:rsidRPr="007C1EA3">
        <w:rPr>
          <w:color w:val="000000" w:themeColor="text1"/>
        </w:rPr>
        <w:t>50 мг/м3.</w:t>
      </w:r>
    </w:p>
    <w:p w:rsidR="00F6106F" w:rsidRPr="007C1EA3" w:rsidRDefault="00F6106F" w:rsidP="00F6106F">
      <w:pPr>
        <w:numPr>
          <w:ilvl w:val="0"/>
          <w:numId w:val="38"/>
        </w:numPr>
        <w:autoSpaceDE w:val="0"/>
        <w:autoSpaceDN w:val="0"/>
        <w:adjustRightInd w:val="0"/>
        <w:jc w:val="both"/>
        <w:rPr>
          <w:color w:val="000000" w:themeColor="text1"/>
        </w:rPr>
      </w:pPr>
      <w:r w:rsidRPr="007C1EA3">
        <w:rPr>
          <w:color w:val="000000" w:themeColor="text1"/>
        </w:rPr>
        <w:t>100 мг/м3.</w:t>
      </w:r>
    </w:p>
    <w:p w:rsidR="00F6106F" w:rsidRPr="007C1EA3" w:rsidRDefault="00F6106F" w:rsidP="00F6106F">
      <w:pPr>
        <w:numPr>
          <w:ilvl w:val="0"/>
          <w:numId w:val="38"/>
        </w:numPr>
        <w:autoSpaceDE w:val="0"/>
        <w:autoSpaceDN w:val="0"/>
        <w:adjustRightInd w:val="0"/>
        <w:jc w:val="both"/>
        <w:rPr>
          <w:color w:val="000000" w:themeColor="text1"/>
        </w:rPr>
      </w:pPr>
      <w:r w:rsidRPr="007C1EA3">
        <w:rPr>
          <w:color w:val="000000" w:themeColor="text1"/>
        </w:rPr>
        <w:t>150 мг/м3.</w:t>
      </w:r>
    </w:p>
    <w:p w:rsidR="00F6106F" w:rsidRPr="007C1EA3" w:rsidRDefault="00F6106F" w:rsidP="00F6106F">
      <w:pPr>
        <w:numPr>
          <w:ilvl w:val="0"/>
          <w:numId w:val="38"/>
        </w:numPr>
        <w:autoSpaceDE w:val="0"/>
        <w:autoSpaceDN w:val="0"/>
        <w:adjustRightInd w:val="0"/>
        <w:jc w:val="both"/>
        <w:rPr>
          <w:color w:val="000000" w:themeColor="text1"/>
        </w:rPr>
      </w:pPr>
      <w:r w:rsidRPr="007C1EA3">
        <w:rPr>
          <w:color w:val="000000" w:themeColor="text1"/>
        </w:rPr>
        <w:t>200 мг/м3.</w:t>
      </w:r>
    </w:p>
    <w:p w:rsidR="00F6106F" w:rsidRPr="007C1EA3" w:rsidRDefault="00F6106F" w:rsidP="00F6106F">
      <w:pPr>
        <w:numPr>
          <w:ilvl w:val="0"/>
          <w:numId w:val="38"/>
        </w:numPr>
        <w:autoSpaceDE w:val="0"/>
        <w:autoSpaceDN w:val="0"/>
        <w:adjustRightInd w:val="0"/>
        <w:jc w:val="both"/>
        <w:rPr>
          <w:color w:val="000000" w:themeColor="text1"/>
        </w:rPr>
      </w:pPr>
      <w:r w:rsidRPr="007C1EA3">
        <w:rPr>
          <w:color w:val="000000" w:themeColor="text1"/>
        </w:rPr>
        <w:t>300 мг/м3.</w:t>
      </w:r>
    </w:p>
    <w:p w:rsidR="0058348A" w:rsidRPr="007C1EA3" w:rsidRDefault="0058348A" w:rsidP="0058348A">
      <w:pPr>
        <w:jc w:val="both"/>
        <w:rPr>
          <w:rFonts w:eastAsia="Calibri"/>
          <w:color w:val="000000" w:themeColor="text1"/>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 xml:space="preserve">Какие требования предъявляются к </w:t>
      </w:r>
      <w:proofErr w:type="gramStart"/>
      <w:r w:rsidRPr="007C1EA3">
        <w:rPr>
          <w:b/>
          <w:color w:val="000000" w:themeColor="text1"/>
        </w:rPr>
        <w:t>наряд-допуску</w:t>
      </w:r>
      <w:proofErr w:type="gramEnd"/>
      <w:r w:rsidRPr="007C1EA3">
        <w:rPr>
          <w:b/>
          <w:color w:val="000000" w:themeColor="text1"/>
        </w:rPr>
        <w:t xml:space="preserve"> на производство работ в охранной зоне воздушной линии электропередачи, связи, других инженерных коммуникаций? (п. 4.7 Инструкции № 2.2.12).</w:t>
      </w:r>
    </w:p>
    <w:p w:rsidR="00F6106F" w:rsidRPr="007C1EA3" w:rsidRDefault="00F6106F" w:rsidP="00F6106F">
      <w:pPr>
        <w:pStyle w:val="Heading"/>
        <w:numPr>
          <w:ilvl w:val="0"/>
          <w:numId w:val="39"/>
        </w:numPr>
        <w:tabs>
          <w:tab w:val="left" w:pos="851"/>
        </w:tabs>
        <w:jc w:val="both"/>
        <w:rPr>
          <w:rFonts w:ascii="Times New Roman" w:eastAsia="Arial" w:hAnsi="Times New Roman" w:cs="Times New Roman"/>
          <w:b w:val="0"/>
          <w:bCs w:val="0"/>
          <w:color w:val="000000" w:themeColor="text1"/>
          <w:spacing w:val="19"/>
          <w:sz w:val="24"/>
          <w:szCs w:val="24"/>
          <w:lang w:eastAsia="en-US"/>
        </w:rPr>
      </w:pPr>
      <w:r w:rsidRPr="007C1EA3">
        <w:rPr>
          <w:rFonts w:ascii="Times New Roman" w:eastAsia="Arial" w:hAnsi="Times New Roman" w:cs="Times New Roman"/>
          <w:b w:val="0"/>
          <w:bCs w:val="0"/>
          <w:color w:val="000000" w:themeColor="text1"/>
          <w:spacing w:val="-2"/>
          <w:sz w:val="24"/>
          <w:szCs w:val="24"/>
          <w:lang w:eastAsia="en-US"/>
        </w:rPr>
        <w:t xml:space="preserve">Должен выдаваться лицами, назначенными распорядительным документом по Обществу, либо по </w:t>
      </w:r>
      <w:proofErr w:type="gramStart"/>
      <w:r w:rsidRPr="007C1EA3">
        <w:rPr>
          <w:rFonts w:ascii="Times New Roman" w:eastAsia="Arial" w:hAnsi="Times New Roman" w:cs="Times New Roman"/>
          <w:b w:val="0"/>
          <w:bCs w:val="0"/>
          <w:color w:val="000000" w:themeColor="text1"/>
          <w:spacing w:val="-2"/>
          <w:sz w:val="24"/>
          <w:szCs w:val="24"/>
          <w:lang w:eastAsia="en-US"/>
        </w:rPr>
        <w:t>подрядной</w:t>
      </w:r>
      <w:proofErr w:type="gramEnd"/>
      <w:r w:rsidRPr="007C1EA3">
        <w:rPr>
          <w:rFonts w:ascii="Times New Roman" w:eastAsia="Arial" w:hAnsi="Times New Roman" w:cs="Times New Roman"/>
          <w:b w:val="0"/>
          <w:bCs w:val="0"/>
          <w:color w:val="000000" w:themeColor="text1"/>
          <w:spacing w:val="-2"/>
          <w:sz w:val="24"/>
          <w:szCs w:val="24"/>
          <w:lang w:eastAsia="en-US"/>
        </w:rPr>
        <w:t xml:space="preserve"> организации.</w:t>
      </w:r>
    </w:p>
    <w:p w:rsidR="00F6106F" w:rsidRPr="007C1EA3" w:rsidRDefault="00F6106F" w:rsidP="00F6106F">
      <w:pPr>
        <w:pStyle w:val="Heading"/>
        <w:numPr>
          <w:ilvl w:val="0"/>
          <w:numId w:val="39"/>
        </w:numPr>
        <w:tabs>
          <w:tab w:val="left" w:pos="851"/>
        </w:tabs>
        <w:jc w:val="both"/>
        <w:rPr>
          <w:rFonts w:ascii="Times New Roman" w:eastAsia="Arial" w:hAnsi="Times New Roman" w:cs="Times New Roman"/>
          <w:b w:val="0"/>
          <w:bCs w:val="0"/>
          <w:color w:val="000000" w:themeColor="text1"/>
          <w:spacing w:val="-2"/>
          <w:sz w:val="24"/>
          <w:szCs w:val="24"/>
          <w:lang w:eastAsia="en-US"/>
        </w:rPr>
      </w:pPr>
      <w:r w:rsidRPr="007C1EA3">
        <w:rPr>
          <w:rFonts w:ascii="Times New Roman" w:eastAsia="Arial" w:hAnsi="Times New Roman" w:cs="Times New Roman"/>
          <w:b w:val="0"/>
          <w:bCs w:val="0"/>
          <w:color w:val="000000" w:themeColor="text1"/>
          <w:spacing w:val="-2"/>
          <w:sz w:val="24"/>
          <w:szCs w:val="24"/>
          <w:lang w:eastAsia="en-US"/>
        </w:rPr>
        <w:t>Должен быть подписан лицом, ответственным за эксплуатацию линии со стороны владельца.</w:t>
      </w:r>
    </w:p>
    <w:p w:rsidR="00F6106F" w:rsidRPr="007C1EA3" w:rsidRDefault="00F6106F" w:rsidP="00F6106F">
      <w:pPr>
        <w:pStyle w:val="Heading"/>
        <w:numPr>
          <w:ilvl w:val="0"/>
          <w:numId w:val="39"/>
        </w:numPr>
        <w:tabs>
          <w:tab w:val="left" w:pos="851"/>
        </w:tabs>
        <w:jc w:val="both"/>
        <w:rPr>
          <w:rFonts w:ascii="Times New Roman" w:eastAsia="Arial" w:hAnsi="Times New Roman" w:cs="Times New Roman"/>
          <w:b w:val="0"/>
          <w:bCs w:val="0"/>
          <w:color w:val="000000" w:themeColor="text1"/>
          <w:spacing w:val="-2"/>
          <w:sz w:val="24"/>
          <w:szCs w:val="24"/>
          <w:lang w:eastAsia="en-US"/>
        </w:rPr>
      </w:pPr>
      <w:r w:rsidRPr="007C1EA3">
        <w:rPr>
          <w:rFonts w:ascii="Times New Roman" w:eastAsia="Arial" w:hAnsi="Times New Roman" w:cs="Times New Roman"/>
          <w:b w:val="0"/>
          <w:bCs w:val="0"/>
          <w:color w:val="000000" w:themeColor="text1"/>
          <w:spacing w:val="-2"/>
          <w:sz w:val="24"/>
          <w:szCs w:val="24"/>
          <w:lang w:eastAsia="en-US"/>
        </w:rPr>
        <w:t>Должен быть утвержден руководителем объекта.</w:t>
      </w:r>
    </w:p>
    <w:p w:rsidR="00F6106F" w:rsidRPr="007C1EA3" w:rsidRDefault="00F6106F" w:rsidP="00F6106F">
      <w:pPr>
        <w:pStyle w:val="Heading"/>
        <w:numPr>
          <w:ilvl w:val="0"/>
          <w:numId w:val="39"/>
        </w:numPr>
        <w:tabs>
          <w:tab w:val="left" w:pos="851"/>
        </w:tabs>
        <w:jc w:val="both"/>
        <w:rPr>
          <w:rFonts w:ascii="Times New Roman" w:eastAsia="Arial" w:hAnsi="Times New Roman" w:cs="Times New Roman"/>
          <w:b w:val="0"/>
          <w:bCs w:val="0"/>
          <w:color w:val="000000" w:themeColor="text1"/>
          <w:spacing w:val="-2"/>
          <w:sz w:val="24"/>
          <w:szCs w:val="24"/>
          <w:lang w:eastAsia="en-US"/>
        </w:rPr>
      </w:pPr>
      <w:r w:rsidRPr="007C1EA3">
        <w:rPr>
          <w:rFonts w:ascii="Times New Roman" w:eastAsia="Arial" w:hAnsi="Times New Roman" w:cs="Times New Roman"/>
          <w:b w:val="0"/>
          <w:bCs w:val="0"/>
          <w:color w:val="000000" w:themeColor="text1"/>
          <w:spacing w:val="-2"/>
          <w:sz w:val="24"/>
          <w:szCs w:val="24"/>
          <w:lang w:eastAsia="en-US"/>
        </w:rPr>
        <w:t>Верно 1 и 2.</w:t>
      </w:r>
    </w:p>
    <w:p w:rsidR="00F6106F" w:rsidRPr="007C1EA3" w:rsidRDefault="00F6106F" w:rsidP="00F6106F">
      <w:pPr>
        <w:pStyle w:val="Heading"/>
        <w:numPr>
          <w:ilvl w:val="0"/>
          <w:numId w:val="39"/>
        </w:numPr>
        <w:tabs>
          <w:tab w:val="left" w:pos="851"/>
        </w:tabs>
        <w:jc w:val="both"/>
        <w:rPr>
          <w:rFonts w:ascii="Times New Roman" w:eastAsia="Arial" w:hAnsi="Times New Roman" w:cs="Times New Roman"/>
          <w:b w:val="0"/>
          <w:bCs w:val="0"/>
          <w:color w:val="000000" w:themeColor="text1"/>
          <w:spacing w:val="-2"/>
          <w:sz w:val="24"/>
          <w:szCs w:val="24"/>
          <w:lang w:eastAsia="en-US"/>
        </w:rPr>
      </w:pPr>
      <w:r w:rsidRPr="007C1EA3">
        <w:rPr>
          <w:rFonts w:ascii="Times New Roman" w:eastAsia="Arial" w:hAnsi="Times New Roman" w:cs="Times New Roman"/>
          <w:b w:val="0"/>
          <w:bCs w:val="0"/>
          <w:color w:val="000000" w:themeColor="text1"/>
          <w:spacing w:val="-2"/>
          <w:sz w:val="24"/>
          <w:szCs w:val="24"/>
          <w:lang w:eastAsia="en-US"/>
        </w:rPr>
        <w:t>Верно 2 и 3.</w:t>
      </w:r>
    </w:p>
    <w:p w:rsidR="00F6106F" w:rsidRPr="007C1EA3" w:rsidRDefault="00F6106F" w:rsidP="00F6106F">
      <w:pPr>
        <w:pStyle w:val="Heading"/>
        <w:tabs>
          <w:tab w:val="left" w:pos="851"/>
        </w:tabs>
        <w:ind w:left="720"/>
        <w:jc w:val="both"/>
        <w:rPr>
          <w:rFonts w:ascii="Times New Roman" w:eastAsia="Arial" w:hAnsi="Times New Roman" w:cs="Times New Roman"/>
          <w:b w:val="0"/>
          <w:bCs w:val="0"/>
          <w:color w:val="000000" w:themeColor="text1"/>
          <w:spacing w:val="-2"/>
          <w:sz w:val="24"/>
          <w:szCs w:val="24"/>
          <w:lang w:eastAsia="en-US"/>
        </w:rPr>
      </w:pPr>
    </w:p>
    <w:p w:rsidR="00F6106F" w:rsidRPr="007C1EA3" w:rsidRDefault="00F6106F" w:rsidP="00F6106F">
      <w:pPr>
        <w:numPr>
          <w:ilvl w:val="0"/>
          <w:numId w:val="19"/>
        </w:numPr>
        <w:spacing w:after="200"/>
        <w:ind w:left="0" w:firstLine="0"/>
        <w:jc w:val="both"/>
        <w:rPr>
          <w:b/>
          <w:color w:val="000000" w:themeColor="text1"/>
        </w:rPr>
      </w:pPr>
      <w:r w:rsidRPr="007C1EA3">
        <w:rPr>
          <w:b/>
          <w:color w:val="000000" w:themeColor="text1"/>
        </w:rPr>
        <w:t>Что должен сделать работник, привлеченный к выполнению работы на площадочных объектах (КНС, ДНС, УПСВ и т.д.) в случае аварийной ситуации</w:t>
      </w:r>
      <w:proofErr w:type="gramStart"/>
      <w:r w:rsidRPr="007C1EA3">
        <w:rPr>
          <w:b/>
          <w:color w:val="000000" w:themeColor="text1"/>
        </w:rPr>
        <w:t>?(</w:t>
      </w:r>
      <w:proofErr w:type="gramEnd"/>
      <w:r w:rsidRPr="007C1EA3">
        <w:rPr>
          <w:b/>
          <w:color w:val="000000" w:themeColor="text1"/>
        </w:rPr>
        <w:t>п. 7.5 Инструкции № 2.2.12).</w:t>
      </w:r>
    </w:p>
    <w:p w:rsidR="00F6106F" w:rsidRPr="007C1EA3" w:rsidRDefault="00F6106F" w:rsidP="00F6106F">
      <w:pPr>
        <w:jc w:val="both"/>
        <w:rPr>
          <w:color w:val="000000" w:themeColor="text1"/>
        </w:rPr>
      </w:pPr>
    </w:p>
    <w:p w:rsidR="00F6106F" w:rsidRPr="007C1EA3" w:rsidRDefault="00F6106F" w:rsidP="00F6106F">
      <w:pPr>
        <w:numPr>
          <w:ilvl w:val="0"/>
          <w:numId w:val="40"/>
        </w:numPr>
        <w:autoSpaceDE w:val="0"/>
        <w:autoSpaceDN w:val="0"/>
        <w:adjustRightInd w:val="0"/>
        <w:jc w:val="both"/>
        <w:rPr>
          <w:color w:val="000000" w:themeColor="text1"/>
        </w:rPr>
      </w:pPr>
      <w:r w:rsidRPr="007C1EA3">
        <w:rPr>
          <w:rFonts w:eastAsia="Arial"/>
          <w:color w:val="000000" w:themeColor="text1"/>
          <w:lang w:eastAsia="en-US"/>
        </w:rPr>
        <w:t>Обязан</w:t>
      </w:r>
      <w:r w:rsidRPr="007C1EA3">
        <w:rPr>
          <w:rFonts w:eastAsia="Arial"/>
          <w:color w:val="000000" w:themeColor="text1"/>
          <w:spacing w:val="10"/>
          <w:lang w:eastAsia="en-US"/>
        </w:rPr>
        <w:t xml:space="preserve"> </w:t>
      </w:r>
      <w:r w:rsidRPr="007C1EA3">
        <w:rPr>
          <w:rFonts w:eastAsia="Arial"/>
          <w:color w:val="000000" w:themeColor="text1"/>
          <w:spacing w:val="-1"/>
          <w:lang w:eastAsia="en-US"/>
        </w:rPr>
        <w:t>сообщить</w:t>
      </w:r>
      <w:r w:rsidRPr="007C1EA3">
        <w:rPr>
          <w:rFonts w:eastAsia="Arial"/>
          <w:color w:val="000000" w:themeColor="text1"/>
          <w:spacing w:val="29"/>
          <w:w w:val="105"/>
          <w:lang w:eastAsia="en-US"/>
        </w:rPr>
        <w:t xml:space="preserve"> </w:t>
      </w:r>
      <w:r w:rsidRPr="007C1EA3">
        <w:rPr>
          <w:rFonts w:eastAsia="Arial"/>
          <w:color w:val="000000" w:themeColor="text1"/>
          <w:spacing w:val="-2"/>
          <w:lang w:eastAsia="en-US"/>
        </w:rPr>
        <w:t>работнику</w:t>
      </w:r>
      <w:r w:rsidRPr="007C1EA3">
        <w:rPr>
          <w:rFonts w:eastAsia="Arial"/>
          <w:color w:val="000000" w:themeColor="text1"/>
          <w:spacing w:val="-3"/>
          <w:lang w:eastAsia="en-US"/>
        </w:rPr>
        <w:t>,</w:t>
      </w:r>
      <w:r w:rsidRPr="007C1EA3">
        <w:rPr>
          <w:rFonts w:eastAsia="Arial"/>
          <w:color w:val="000000" w:themeColor="text1"/>
          <w:spacing w:val="23"/>
          <w:lang w:eastAsia="en-US"/>
        </w:rPr>
        <w:t xml:space="preserve"> </w:t>
      </w:r>
      <w:r w:rsidRPr="007C1EA3">
        <w:rPr>
          <w:rFonts w:eastAsia="Arial"/>
          <w:color w:val="000000" w:themeColor="text1"/>
          <w:lang w:eastAsia="en-US"/>
        </w:rPr>
        <w:t>обслуживающему</w:t>
      </w:r>
      <w:r w:rsidRPr="007C1EA3">
        <w:rPr>
          <w:rFonts w:eastAsia="Arial"/>
          <w:color w:val="000000" w:themeColor="text1"/>
          <w:spacing w:val="24"/>
          <w:lang w:eastAsia="en-US"/>
        </w:rPr>
        <w:t xml:space="preserve"> </w:t>
      </w:r>
      <w:r w:rsidRPr="007C1EA3">
        <w:rPr>
          <w:rFonts w:eastAsia="Arial"/>
          <w:color w:val="000000" w:themeColor="text1"/>
          <w:lang w:eastAsia="en-US"/>
        </w:rPr>
        <w:t>данный</w:t>
      </w:r>
      <w:r w:rsidRPr="007C1EA3">
        <w:rPr>
          <w:rFonts w:eastAsia="Arial"/>
          <w:color w:val="000000" w:themeColor="text1"/>
          <w:spacing w:val="24"/>
          <w:lang w:eastAsia="en-US"/>
        </w:rPr>
        <w:t xml:space="preserve"> </w:t>
      </w:r>
      <w:r w:rsidRPr="007C1EA3">
        <w:rPr>
          <w:rFonts w:eastAsia="Arial"/>
          <w:color w:val="000000" w:themeColor="text1"/>
          <w:lang w:eastAsia="en-US"/>
        </w:rPr>
        <w:t>объект.</w:t>
      </w:r>
    </w:p>
    <w:p w:rsidR="00F6106F" w:rsidRPr="007C1EA3" w:rsidRDefault="00F6106F" w:rsidP="00F6106F">
      <w:pPr>
        <w:numPr>
          <w:ilvl w:val="0"/>
          <w:numId w:val="40"/>
        </w:numPr>
        <w:autoSpaceDE w:val="0"/>
        <w:autoSpaceDN w:val="0"/>
        <w:adjustRightInd w:val="0"/>
        <w:jc w:val="both"/>
        <w:rPr>
          <w:rFonts w:eastAsia="Arial"/>
          <w:color w:val="000000" w:themeColor="text1"/>
          <w:lang w:eastAsia="en-US"/>
        </w:rPr>
      </w:pPr>
      <w:r w:rsidRPr="007C1EA3">
        <w:rPr>
          <w:rFonts w:eastAsia="Arial"/>
          <w:color w:val="000000" w:themeColor="text1"/>
          <w:lang w:eastAsia="en-US"/>
        </w:rPr>
        <w:t>Выполнять команды работников объекта.</w:t>
      </w:r>
    </w:p>
    <w:p w:rsidR="00F6106F" w:rsidRPr="007C1EA3" w:rsidRDefault="00F6106F" w:rsidP="00F6106F">
      <w:pPr>
        <w:numPr>
          <w:ilvl w:val="0"/>
          <w:numId w:val="40"/>
        </w:numPr>
        <w:autoSpaceDE w:val="0"/>
        <w:autoSpaceDN w:val="0"/>
        <w:adjustRightInd w:val="0"/>
        <w:jc w:val="both"/>
        <w:rPr>
          <w:rFonts w:eastAsia="Arial"/>
          <w:color w:val="000000" w:themeColor="text1"/>
          <w:lang w:eastAsia="en-US"/>
        </w:rPr>
      </w:pPr>
      <w:r w:rsidRPr="007C1EA3">
        <w:rPr>
          <w:rFonts w:eastAsia="Arial"/>
          <w:color w:val="000000" w:themeColor="text1"/>
          <w:lang w:eastAsia="en-US"/>
        </w:rPr>
        <w:t>Выполнять команды своего руководителя работ.</w:t>
      </w:r>
    </w:p>
    <w:p w:rsidR="00F6106F" w:rsidRPr="007C1EA3" w:rsidRDefault="00F6106F" w:rsidP="00F6106F">
      <w:pPr>
        <w:numPr>
          <w:ilvl w:val="0"/>
          <w:numId w:val="40"/>
        </w:numPr>
        <w:autoSpaceDE w:val="0"/>
        <w:autoSpaceDN w:val="0"/>
        <w:adjustRightInd w:val="0"/>
        <w:jc w:val="both"/>
        <w:rPr>
          <w:rFonts w:eastAsia="Arial"/>
          <w:color w:val="000000" w:themeColor="text1"/>
          <w:lang w:eastAsia="en-US"/>
        </w:rPr>
      </w:pPr>
      <w:r w:rsidRPr="007C1EA3">
        <w:rPr>
          <w:rFonts w:eastAsia="Arial"/>
          <w:color w:val="000000" w:themeColor="text1"/>
          <w:lang w:eastAsia="en-US"/>
        </w:rPr>
        <w:t>Верно 1 и 2.</w:t>
      </w:r>
    </w:p>
    <w:p w:rsidR="00F6106F" w:rsidRPr="007C1EA3" w:rsidRDefault="00F6106F" w:rsidP="00F6106F">
      <w:pPr>
        <w:numPr>
          <w:ilvl w:val="0"/>
          <w:numId w:val="40"/>
        </w:numPr>
        <w:autoSpaceDE w:val="0"/>
        <w:autoSpaceDN w:val="0"/>
        <w:adjustRightInd w:val="0"/>
        <w:jc w:val="both"/>
        <w:rPr>
          <w:rFonts w:eastAsia="Arial"/>
          <w:color w:val="000000" w:themeColor="text1"/>
          <w:lang w:eastAsia="en-US"/>
        </w:rPr>
      </w:pPr>
      <w:r w:rsidRPr="007C1EA3">
        <w:rPr>
          <w:rFonts w:eastAsia="Arial"/>
          <w:color w:val="000000" w:themeColor="text1"/>
          <w:lang w:eastAsia="en-US"/>
        </w:rPr>
        <w:t>Верно 1 и 3.</w:t>
      </w:r>
    </w:p>
    <w:p w:rsidR="0058348A" w:rsidRPr="007C1EA3" w:rsidRDefault="0058348A">
      <w:pPr>
        <w:spacing w:after="200" w:line="276" w:lineRule="auto"/>
        <w:rPr>
          <w:rFonts w:eastAsia="Calibri"/>
          <w:color w:val="000000" w:themeColor="text1"/>
          <w:lang w:eastAsia="en-US"/>
        </w:rPr>
      </w:pPr>
      <w:r w:rsidRPr="007C1EA3">
        <w:rPr>
          <w:rFonts w:eastAsia="Calibri"/>
          <w:color w:val="000000" w:themeColor="text1"/>
          <w:lang w:eastAsia="en-US"/>
        </w:rPr>
        <w:br w:type="page"/>
      </w:r>
    </w:p>
    <w:p w:rsidR="00034570" w:rsidRPr="007C1EA3" w:rsidRDefault="00034570" w:rsidP="00034570">
      <w:pPr>
        <w:pStyle w:val="2"/>
        <w:rPr>
          <w:rFonts w:ascii="Times New Roman" w:eastAsia="Calibri" w:hAnsi="Times New Roman"/>
          <w:color w:val="000000" w:themeColor="text1"/>
          <w:lang w:eastAsia="en-US"/>
        </w:rPr>
      </w:pPr>
      <w:r w:rsidRPr="007C1EA3">
        <w:rPr>
          <w:rFonts w:ascii="Times New Roman" w:eastAsia="Calibri" w:hAnsi="Times New Roman"/>
          <w:color w:val="000000" w:themeColor="text1"/>
          <w:lang w:eastAsia="en-US"/>
        </w:rPr>
        <w:lastRenderedPageBreak/>
        <w:t>Ответы</w:t>
      </w:r>
    </w:p>
    <w:p w:rsidR="00034570" w:rsidRPr="007C1EA3" w:rsidRDefault="00034570" w:rsidP="00034570">
      <w:pPr>
        <w:jc w:val="center"/>
        <w:rPr>
          <w:color w:val="000000" w:themeColor="text1"/>
        </w:rPr>
      </w:pPr>
      <w:r w:rsidRPr="007C1EA3">
        <w:rPr>
          <w:bCs/>
          <w:color w:val="000000" w:themeColor="text1"/>
        </w:rPr>
        <w:t xml:space="preserve">на билеты </w:t>
      </w:r>
      <w:r w:rsidRPr="007C1EA3">
        <w:rPr>
          <w:color w:val="000000" w:themeColor="text1"/>
        </w:rPr>
        <w:t xml:space="preserve">для проверки знаний </w:t>
      </w:r>
      <w:r w:rsidR="00071CF5" w:rsidRPr="007C1EA3">
        <w:rPr>
          <w:color w:val="000000" w:themeColor="text1"/>
        </w:rPr>
        <w:t>работников</w:t>
      </w:r>
    </w:p>
    <w:p w:rsidR="00034570" w:rsidRPr="007C1EA3" w:rsidRDefault="00034570" w:rsidP="00034570">
      <w:pPr>
        <w:jc w:val="center"/>
        <w:rPr>
          <w:color w:val="000000" w:themeColor="text1"/>
        </w:rPr>
      </w:pPr>
      <w:r w:rsidRPr="007C1EA3">
        <w:rPr>
          <w:color w:val="000000" w:themeColor="text1"/>
        </w:rPr>
        <w:t xml:space="preserve"> подрядных организаций по безопасному производству работ повышенной опасности</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gridCol w:w="1560"/>
        <w:gridCol w:w="1560"/>
      </w:tblGrid>
      <w:tr w:rsidR="007C1EA3" w:rsidRPr="007C1EA3" w:rsidTr="00C95680">
        <w:trPr>
          <w:cantSplit/>
          <w:jc w:val="center"/>
        </w:trPr>
        <w:tc>
          <w:tcPr>
            <w:tcW w:w="1560" w:type="dxa"/>
            <w:vMerge w:val="restart"/>
          </w:tcPr>
          <w:p w:rsidR="00034570" w:rsidRPr="007C1EA3" w:rsidRDefault="00034570" w:rsidP="00C95680">
            <w:pPr>
              <w:pStyle w:val="21"/>
              <w:ind w:right="-47"/>
              <w:jc w:val="center"/>
              <w:rPr>
                <w:color w:val="000000" w:themeColor="text1"/>
                <w:sz w:val="24"/>
                <w:szCs w:val="24"/>
                <w:lang w:val="ru-RU"/>
              </w:rPr>
            </w:pPr>
          </w:p>
          <w:p w:rsidR="00034570" w:rsidRPr="007C1EA3" w:rsidRDefault="00034570" w:rsidP="00C95680">
            <w:pPr>
              <w:pStyle w:val="21"/>
              <w:ind w:right="-47"/>
              <w:jc w:val="center"/>
              <w:rPr>
                <w:color w:val="000000" w:themeColor="text1"/>
                <w:sz w:val="24"/>
                <w:szCs w:val="24"/>
                <w:lang w:val="ru-RU"/>
              </w:rPr>
            </w:pPr>
            <w:r w:rsidRPr="007C1EA3">
              <w:rPr>
                <w:color w:val="000000" w:themeColor="text1"/>
                <w:sz w:val="24"/>
                <w:szCs w:val="24"/>
                <w:lang w:val="ru-RU"/>
              </w:rPr>
              <w:t>№ вопроса</w:t>
            </w:r>
          </w:p>
        </w:tc>
        <w:tc>
          <w:tcPr>
            <w:tcW w:w="4680" w:type="dxa"/>
            <w:gridSpan w:val="3"/>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 билета</w:t>
            </w:r>
          </w:p>
        </w:tc>
      </w:tr>
      <w:tr w:rsidR="007C1EA3" w:rsidRPr="007C1EA3" w:rsidTr="00C95680">
        <w:trPr>
          <w:cantSplit/>
          <w:jc w:val="center"/>
        </w:trPr>
        <w:tc>
          <w:tcPr>
            <w:tcW w:w="1560" w:type="dxa"/>
            <w:vMerge/>
          </w:tcPr>
          <w:p w:rsidR="00034570" w:rsidRPr="007C1EA3" w:rsidRDefault="00034570" w:rsidP="00C95680">
            <w:pPr>
              <w:pStyle w:val="21"/>
              <w:widowControl/>
              <w:ind w:right="-47"/>
              <w:jc w:val="center"/>
              <w:rPr>
                <w:color w:val="000000" w:themeColor="text1"/>
                <w:sz w:val="24"/>
                <w:szCs w:val="24"/>
                <w:lang w:val="ru-RU"/>
              </w:rPr>
            </w:pPr>
          </w:p>
        </w:tc>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1</w:t>
            </w:r>
          </w:p>
        </w:tc>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2</w:t>
            </w:r>
          </w:p>
        </w:tc>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3</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1</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2</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3</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2</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4</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3</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3</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3</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4</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2</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4</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2</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1</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6</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2</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3</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7</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4</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4</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8</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9</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4</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4</w:t>
            </w:r>
          </w:p>
        </w:tc>
      </w:tr>
      <w:tr w:rsidR="007C1EA3" w:rsidRPr="007C1EA3" w:rsidTr="00C95680">
        <w:trPr>
          <w:jc w:val="center"/>
        </w:trPr>
        <w:tc>
          <w:tcPr>
            <w:tcW w:w="1560" w:type="dxa"/>
          </w:tcPr>
          <w:p w:rsidR="00034570" w:rsidRPr="007C1EA3" w:rsidRDefault="00034570" w:rsidP="00C95680">
            <w:pPr>
              <w:pStyle w:val="21"/>
              <w:widowControl/>
              <w:ind w:right="-47"/>
              <w:jc w:val="center"/>
              <w:rPr>
                <w:color w:val="000000" w:themeColor="text1"/>
                <w:sz w:val="24"/>
                <w:szCs w:val="24"/>
                <w:lang w:val="ru-RU"/>
              </w:rPr>
            </w:pPr>
            <w:r w:rsidRPr="007C1EA3">
              <w:rPr>
                <w:color w:val="000000" w:themeColor="text1"/>
                <w:sz w:val="24"/>
                <w:szCs w:val="24"/>
                <w:lang w:val="ru-RU"/>
              </w:rPr>
              <w:t>10</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5</w:t>
            </w:r>
          </w:p>
        </w:tc>
        <w:tc>
          <w:tcPr>
            <w:tcW w:w="1560" w:type="dxa"/>
          </w:tcPr>
          <w:p w:rsidR="00034570" w:rsidRPr="007C1EA3" w:rsidRDefault="00034570" w:rsidP="00C95680">
            <w:pPr>
              <w:pStyle w:val="21"/>
              <w:widowControl/>
              <w:ind w:right="-47"/>
              <w:jc w:val="center"/>
              <w:rPr>
                <w:b/>
                <w:color w:val="000000" w:themeColor="text1"/>
                <w:sz w:val="24"/>
                <w:szCs w:val="24"/>
                <w:lang w:val="ru-RU"/>
              </w:rPr>
            </w:pPr>
            <w:r w:rsidRPr="007C1EA3">
              <w:rPr>
                <w:b/>
                <w:color w:val="000000" w:themeColor="text1"/>
                <w:sz w:val="24"/>
                <w:szCs w:val="24"/>
                <w:lang w:val="ru-RU"/>
              </w:rPr>
              <w:t>4</w:t>
            </w:r>
          </w:p>
        </w:tc>
      </w:tr>
    </w:tbl>
    <w:p w:rsidR="00034570" w:rsidRPr="007C1EA3" w:rsidRDefault="00034570" w:rsidP="00034570">
      <w:pPr>
        <w:rPr>
          <w:color w:val="000000" w:themeColor="text1"/>
        </w:rPr>
      </w:pPr>
    </w:p>
    <w:p w:rsidR="00034570" w:rsidRPr="007C1EA3" w:rsidRDefault="00034570" w:rsidP="00034570">
      <w:pPr>
        <w:jc w:val="both"/>
        <w:rPr>
          <w:b/>
          <w:bCs/>
          <w:color w:val="000000" w:themeColor="text1"/>
        </w:rPr>
      </w:pPr>
      <w:r w:rsidRPr="007C1EA3">
        <w:rPr>
          <w:b/>
          <w:bCs/>
          <w:color w:val="000000" w:themeColor="text1"/>
        </w:rPr>
        <w:t xml:space="preserve">Используемые нормативные документы: </w:t>
      </w:r>
    </w:p>
    <w:p w:rsidR="00034570" w:rsidRPr="007C1EA3" w:rsidRDefault="00034570" w:rsidP="00034570">
      <w:pPr>
        <w:pStyle w:val="Default"/>
        <w:rPr>
          <w:color w:val="000000" w:themeColor="text1"/>
        </w:rPr>
      </w:pPr>
    </w:p>
    <w:p w:rsidR="00190EC7" w:rsidRPr="007C1EA3" w:rsidRDefault="00034570" w:rsidP="00034570">
      <w:pPr>
        <w:autoSpaceDE w:val="0"/>
        <w:autoSpaceDN w:val="0"/>
        <w:adjustRightInd w:val="0"/>
        <w:spacing w:line="220" w:lineRule="atLeast"/>
        <w:ind w:firstLine="426"/>
        <w:jc w:val="both"/>
        <w:rPr>
          <w:color w:val="000000" w:themeColor="text1"/>
        </w:rPr>
      </w:pPr>
      <w:r w:rsidRPr="007C1EA3">
        <w:rPr>
          <w:color w:val="000000" w:themeColor="text1"/>
        </w:rPr>
        <w:t>1. Инструкция № 2.2.12.</w:t>
      </w:r>
      <w:r w:rsidRPr="007C1EA3">
        <w:rPr>
          <w:rFonts w:eastAsia="Calibri"/>
          <w:color w:val="000000" w:themeColor="text1"/>
        </w:rPr>
        <w:t xml:space="preserve"> </w:t>
      </w:r>
      <w:r w:rsidRPr="007C1EA3">
        <w:rPr>
          <w:rFonts w:eastAsia="Calibri"/>
          <w:color w:val="000000" w:themeColor="text1"/>
          <w:lang w:eastAsia="en-US"/>
        </w:rPr>
        <w:t>По промышленной безопасности и охране труда при выполнении работ  повышенной опасности.</w:t>
      </w:r>
    </w:p>
    <w:p w:rsidR="00190EC7" w:rsidRPr="007C1EA3" w:rsidRDefault="00190EC7" w:rsidP="00190EC7">
      <w:pPr>
        <w:autoSpaceDE w:val="0"/>
        <w:autoSpaceDN w:val="0"/>
        <w:adjustRightInd w:val="0"/>
        <w:spacing w:line="220" w:lineRule="atLeast"/>
        <w:rPr>
          <w:color w:val="000000" w:themeColor="text1"/>
        </w:rPr>
      </w:pPr>
    </w:p>
    <w:p w:rsidR="00251087" w:rsidRPr="007C1EA3" w:rsidRDefault="00251087" w:rsidP="00190EC7">
      <w:pPr>
        <w:autoSpaceDE w:val="0"/>
        <w:autoSpaceDN w:val="0"/>
        <w:adjustRightInd w:val="0"/>
        <w:spacing w:line="220" w:lineRule="atLeast"/>
        <w:rPr>
          <w:color w:val="000000" w:themeColor="text1"/>
        </w:rPr>
      </w:pPr>
    </w:p>
    <w:p w:rsidR="00251087" w:rsidRPr="007C1EA3" w:rsidRDefault="00251087" w:rsidP="00190EC7">
      <w:pPr>
        <w:autoSpaceDE w:val="0"/>
        <w:autoSpaceDN w:val="0"/>
        <w:adjustRightInd w:val="0"/>
        <w:spacing w:line="220" w:lineRule="atLeast"/>
        <w:rPr>
          <w:color w:val="000000" w:themeColor="text1"/>
        </w:rPr>
      </w:pPr>
    </w:p>
    <w:p w:rsidR="00190EC7" w:rsidRDefault="00190EC7" w:rsidP="00190EC7">
      <w:pPr>
        <w:autoSpaceDE w:val="0"/>
        <w:autoSpaceDN w:val="0"/>
        <w:adjustRightInd w:val="0"/>
        <w:spacing w:line="220" w:lineRule="atLeast"/>
        <w:rPr>
          <w:color w:val="000000" w:themeColor="text1"/>
        </w:rPr>
      </w:pPr>
    </w:p>
    <w:p w:rsidR="007C1EA3" w:rsidRDefault="007C1EA3" w:rsidP="00190EC7">
      <w:pPr>
        <w:autoSpaceDE w:val="0"/>
        <w:autoSpaceDN w:val="0"/>
        <w:adjustRightInd w:val="0"/>
        <w:spacing w:line="220" w:lineRule="atLeast"/>
        <w:rPr>
          <w:color w:val="000000" w:themeColor="text1"/>
        </w:rPr>
      </w:pPr>
    </w:p>
    <w:p w:rsidR="007C1EA3" w:rsidRDefault="007C1EA3" w:rsidP="00190EC7">
      <w:pPr>
        <w:autoSpaceDE w:val="0"/>
        <w:autoSpaceDN w:val="0"/>
        <w:adjustRightInd w:val="0"/>
        <w:spacing w:line="220" w:lineRule="atLeast"/>
        <w:rPr>
          <w:color w:val="000000" w:themeColor="text1"/>
        </w:rPr>
      </w:pPr>
    </w:p>
    <w:p w:rsidR="007C1EA3" w:rsidRDefault="007C1EA3" w:rsidP="00190EC7">
      <w:pPr>
        <w:autoSpaceDE w:val="0"/>
        <w:autoSpaceDN w:val="0"/>
        <w:adjustRightInd w:val="0"/>
        <w:spacing w:line="220" w:lineRule="atLeast"/>
        <w:rPr>
          <w:color w:val="000000" w:themeColor="text1"/>
        </w:rPr>
      </w:pPr>
    </w:p>
    <w:p w:rsidR="007C1EA3" w:rsidRDefault="007C1EA3" w:rsidP="00190EC7">
      <w:pPr>
        <w:autoSpaceDE w:val="0"/>
        <w:autoSpaceDN w:val="0"/>
        <w:adjustRightInd w:val="0"/>
        <w:spacing w:line="220" w:lineRule="atLeast"/>
        <w:rPr>
          <w:color w:val="000000" w:themeColor="text1"/>
        </w:rPr>
      </w:pPr>
    </w:p>
    <w:p w:rsidR="007C1EA3" w:rsidRDefault="007C1EA3" w:rsidP="00190EC7">
      <w:pPr>
        <w:autoSpaceDE w:val="0"/>
        <w:autoSpaceDN w:val="0"/>
        <w:adjustRightInd w:val="0"/>
        <w:spacing w:line="220" w:lineRule="atLeast"/>
        <w:rPr>
          <w:color w:val="000000" w:themeColor="text1"/>
        </w:rPr>
      </w:pPr>
    </w:p>
    <w:p w:rsidR="007C1EA3" w:rsidRPr="007C1EA3" w:rsidRDefault="007C1EA3" w:rsidP="00190EC7">
      <w:pPr>
        <w:autoSpaceDE w:val="0"/>
        <w:autoSpaceDN w:val="0"/>
        <w:adjustRightInd w:val="0"/>
        <w:spacing w:line="220" w:lineRule="atLeast"/>
        <w:rPr>
          <w:color w:val="000000" w:themeColor="text1"/>
        </w:rPr>
      </w:pPr>
    </w:p>
    <w:p w:rsidR="00251087" w:rsidRPr="007C1EA3" w:rsidRDefault="00190EC7" w:rsidP="00190EC7">
      <w:pPr>
        <w:autoSpaceDE w:val="0"/>
        <w:autoSpaceDN w:val="0"/>
        <w:adjustRightInd w:val="0"/>
        <w:spacing w:line="220" w:lineRule="atLeast"/>
        <w:ind w:firstLine="426"/>
        <w:rPr>
          <w:color w:val="000000" w:themeColor="text1"/>
        </w:rPr>
      </w:pPr>
      <w:r w:rsidRPr="007C1EA3">
        <w:rPr>
          <w:color w:val="000000" w:themeColor="text1"/>
        </w:rPr>
        <w:t>Начальник У</w:t>
      </w:r>
      <w:r w:rsidR="00251087" w:rsidRPr="007C1EA3">
        <w:rPr>
          <w:color w:val="000000" w:themeColor="text1"/>
        </w:rPr>
        <w:t xml:space="preserve">правления по работе </w:t>
      </w:r>
    </w:p>
    <w:p w:rsidR="00251087" w:rsidRPr="007C1EA3" w:rsidRDefault="00251087" w:rsidP="00251087">
      <w:pPr>
        <w:autoSpaceDE w:val="0"/>
        <w:autoSpaceDN w:val="0"/>
        <w:adjustRightInd w:val="0"/>
        <w:spacing w:line="220" w:lineRule="atLeast"/>
        <w:ind w:firstLine="426"/>
        <w:rPr>
          <w:color w:val="000000" w:themeColor="text1"/>
        </w:rPr>
      </w:pPr>
      <w:r w:rsidRPr="007C1EA3">
        <w:rPr>
          <w:color w:val="000000" w:themeColor="text1"/>
        </w:rPr>
        <w:t xml:space="preserve">с подрядными организациями </w:t>
      </w:r>
    </w:p>
    <w:p w:rsidR="00190EC7" w:rsidRPr="007C1EA3" w:rsidRDefault="00190EC7" w:rsidP="00251087">
      <w:pPr>
        <w:autoSpaceDE w:val="0"/>
        <w:autoSpaceDN w:val="0"/>
        <w:adjustRightInd w:val="0"/>
        <w:spacing w:line="220" w:lineRule="atLeast"/>
        <w:ind w:firstLine="426"/>
        <w:rPr>
          <w:color w:val="000000" w:themeColor="text1"/>
        </w:rPr>
      </w:pPr>
      <w:r w:rsidRPr="007C1EA3">
        <w:rPr>
          <w:color w:val="000000" w:themeColor="text1"/>
        </w:rPr>
        <w:t>ООО «РН-Ю</w:t>
      </w:r>
      <w:r w:rsidR="00251087" w:rsidRPr="007C1EA3">
        <w:rPr>
          <w:color w:val="000000" w:themeColor="text1"/>
        </w:rPr>
        <w:t>ганскнефтегаз»</w:t>
      </w:r>
      <w:r w:rsidR="00251087" w:rsidRPr="007C1EA3">
        <w:rPr>
          <w:color w:val="000000" w:themeColor="text1"/>
        </w:rPr>
        <w:tab/>
      </w:r>
      <w:r w:rsidR="00251087" w:rsidRPr="007C1EA3">
        <w:rPr>
          <w:color w:val="000000" w:themeColor="text1"/>
        </w:rPr>
        <w:tab/>
      </w:r>
      <w:r w:rsidR="00251087" w:rsidRPr="007C1EA3">
        <w:rPr>
          <w:color w:val="000000" w:themeColor="text1"/>
        </w:rPr>
        <w:tab/>
      </w:r>
      <w:r w:rsidR="00251087" w:rsidRPr="007C1EA3">
        <w:rPr>
          <w:color w:val="000000" w:themeColor="text1"/>
        </w:rPr>
        <w:tab/>
      </w:r>
      <w:r w:rsidR="00251087" w:rsidRPr="007C1EA3">
        <w:rPr>
          <w:color w:val="000000" w:themeColor="text1"/>
        </w:rPr>
        <w:tab/>
      </w:r>
      <w:r w:rsidR="00251087" w:rsidRPr="007C1EA3">
        <w:rPr>
          <w:color w:val="000000" w:themeColor="text1"/>
        </w:rPr>
        <w:tab/>
      </w:r>
      <w:r w:rsidR="00251087" w:rsidRPr="007C1EA3">
        <w:rPr>
          <w:color w:val="000000" w:themeColor="text1"/>
        </w:rPr>
        <w:tab/>
      </w:r>
      <w:r w:rsidR="00251087" w:rsidRPr="007C1EA3">
        <w:rPr>
          <w:color w:val="000000" w:themeColor="text1"/>
        </w:rPr>
        <w:tab/>
      </w:r>
      <w:r w:rsidR="00251087" w:rsidRPr="007C1EA3">
        <w:rPr>
          <w:color w:val="000000" w:themeColor="text1"/>
        </w:rPr>
        <w:tab/>
      </w:r>
      <w:r w:rsidRPr="007C1EA3">
        <w:rPr>
          <w:color w:val="000000" w:themeColor="text1"/>
        </w:rPr>
        <w:t>А.В. Белов</w:t>
      </w:r>
    </w:p>
    <w:p w:rsidR="0058348A" w:rsidRPr="007C1EA3" w:rsidRDefault="0058348A" w:rsidP="00190EC7">
      <w:pPr>
        <w:ind w:left="567" w:hanging="567"/>
        <w:jc w:val="both"/>
        <w:rPr>
          <w:rFonts w:eastAsia="Calibri"/>
          <w:color w:val="000000" w:themeColor="text1"/>
          <w:lang w:eastAsia="en-US"/>
        </w:rPr>
      </w:pPr>
    </w:p>
    <w:p w:rsidR="0058348A" w:rsidRPr="007C1EA3" w:rsidRDefault="0058348A" w:rsidP="00190EC7">
      <w:pPr>
        <w:jc w:val="both"/>
        <w:rPr>
          <w:rFonts w:eastAsia="Calibri"/>
          <w:color w:val="000000" w:themeColor="text1"/>
          <w:lang w:eastAsia="en-US"/>
        </w:rPr>
      </w:pPr>
    </w:p>
    <w:sectPr w:rsidR="0058348A" w:rsidRPr="007C1EA3" w:rsidSect="00583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BFB"/>
    <w:multiLevelType w:val="hybridMultilevel"/>
    <w:tmpl w:val="0D96A0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94147"/>
    <w:multiLevelType w:val="hybridMultilevel"/>
    <w:tmpl w:val="488C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36531"/>
    <w:multiLevelType w:val="multilevel"/>
    <w:tmpl w:val="1584C71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D164438"/>
    <w:multiLevelType w:val="hybridMultilevel"/>
    <w:tmpl w:val="DE8A0A82"/>
    <w:lvl w:ilvl="0" w:tplc="2C68ECAA">
      <w:start w:val="1"/>
      <w:numFmt w:val="decimal"/>
      <w:lvlText w:val="%1."/>
      <w:lvlJc w:val="left"/>
      <w:pPr>
        <w:ind w:left="123" w:hanging="360"/>
      </w:pPr>
      <w:rPr>
        <w:rFonts w:hint="default"/>
      </w:rPr>
    </w:lvl>
    <w:lvl w:ilvl="1" w:tplc="04190019" w:tentative="1">
      <w:start w:val="1"/>
      <w:numFmt w:val="lowerLetter"/>
      <w:lvlText w:val="%2."/>
      <w:lvlJc w:val="left"/>
      <w:pPr>
        <w:ind w:left="843" w:hanging="360"/>
      </w:pPr>
    </w:lvl>
    <w:lvl w:ilvl="2" w:tplc="0419001B" w:tentative="1">
      <w:start w:val="1"/>
      <w:numFmt w:val="lowerRoman"/>
      <w:lvlText w:val="%3."/>
      <w:lvlJc w:val="right"/>
      <w:pPr>
        <w:ind w:left="1563" w:hanging="180"/>
      </w:pPr>
    </w:lvl>
    <w:lvl w:ilvl="3" w:tplc="0419000F" w:tentative="1">
      <w:start w:val="1"/>
      <w:numFmt w:val="decimal"/>
      <w:lvlText w:val="%4."/>
      <w:lvlJc w:val="left"/>
      <w:pPr>
        <w:ind w:left="2283" w:hanging="360"/>
      </w:pPr>
    </w:lvl>
    <w:lvl w:ilvl="4" w:tplc="04190019" w:tentative="1">
      <w:start w:val="1"/>
      <w:numFmt w:val="lowerLetter"/>
      <w:lvlText w:val="%5."/>
      <w:lvlJc w:val="left"/>
      <w:pPr>
        <w:ind w:left="3003" w:hanging="360"/>
      </w:pPr>
    </w:lvl>
    <w:lvl w:ilvl="5" w:tplc="0419001B" w:tentative="1">
      <w:start w:val="1"/>
      <w:numFmt w:val="lowerRoman"/>
      <w:lvlText w:val="%6."/>
      <w:lvlJc w:val="right"/>
      <w:pPr>
        <w:ind w:left="3723" w:hanging="180"/>
      </w:pPr>
    </w:lvl>
    <w:lvl w:ilvl="6" w:tplc="0419000F" w:tentative="1">
      <w:start w:val="1"/>
      <w:numFmt w:val="decimal"/>
      <w:lvlText w:val="%7."/>
      <w:lvlJc w:val="left"/>
      <w:pPr>
        <w:ind w:left="4443" w:hanging="360"/>
      </w:pPr>
    </w:lvl>
    <w:lvl w:ilvl="7" w:tplc="04190019" w:tentative="1">
      <w:start w:val="1"/>
      <w:numFmt w:val="lowerLetter"/>
      <w:lvlText w:val="%8."/>
      <w:lvlJc w:val="left"/>
      <w:pPr>
        <w:ind w:left="5163" w:hanging="360"/>
      </w:pPr>
    </w:lvl>
    <w:lvl w:ilvl="8" w:tplc="0419001B" w:tentative="1">
      <w:start w:val="1"/>
      <w:numFmt w:val="lowerRoman"/>
      <w:lvlText w:val="%9."/>
      <w:lvlJc w:val="right"/>
      <w:pPr>
        <w:ind w:left="5883" w:hanging="180"/>
      </w:pPr>
    </w:lvl>
  </w:abstractNum>
  <w:abstractNum w:abstractNumId="4">
    <w:nsid w:val="0F914F20"/>
    <w:multiLevelType w:val="hybridMultilevel"/>
    <w:tmpl w:val="14A67DB6"/>
    <w:lvl w:ilvl="0" w:tplc="502AF5CA">
      <w:start w:val="1"/>
      <w:numFmt w:val="decimal"/>
      <w:lvlText w:val="%1."/>
      <w:lvlJc w:val="left"/>
      <w:pPr>
        <w:ind w:left="720" w:hanging="360"/>
      </w:pPr>
      <w:rPr>
        <w:rFonts w:hint="default"/>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41783"/>
    <w:multiLevelType w:val="hybridMultilevel"/>
    <w:tmpl w:val="CB8C5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D25EE"/>
    <w:multiLevelType w:val="hybridMultilevel"/>
    <w:tmpl w:val="8CB2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D69D3"/>
    <w:multiLevelType w:val="hybridMultilevel"/>
    <w:tmpl w:val="F7FC1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A30E75"/>
    <w:multiLevelType w:val="hybridMultilevel"/>
    <w:tmpl w:val="8F5064E8"/>
    <w:lvl w:ilvl="0" w:tplc="B9C08B3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E5059"/>
    <w:multiLevelType w:val="hybridMultilevel"/>
    <w:tmpl w:val="9E44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42438F"/>
    <w:multiLevelType w:val="hybridMultilevel"/>
    <w:tmpl w:val="0214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A58F6"/>
    <w:multiLevelType w:val="hybridMultilevel"/>
    <w:tmpl w:val="A7284264"/>
    <w:lvl w:ilvl="0" w:tplc="6FF8DC5C">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23607"/>
    <w:multiLevelType w:val="hybridMultilevel"/>
    <w:tmpl w:val="A788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A5C16"/>
    <w:multiLevelType w:val="hybridMultilevel"/>
    <w:tmpl w:val="1734657C"/>
    <w:lvl w:ilvl="0" w:tplc="B9C08B3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244C2"/>
    <w:multiLevelType w:val="hybridMultilevel"/>
    <w:tmpl w:val="9F203F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16C4D"/>
    <w:multiLevelType w:val="hybridMultilevel"/>
    <w:tmpl w:val="F488A1DE"/>
    <w:lvl w:ilvl="0" w:tplc="44BAF138">
      <w:start w:val="1"/>
      <w:numFmt w:val="decimal"/>
      <w:lvlText w:val="%1."/>
      <w:lvlJc w:val="left"/>
      <w:pPr>
        <w:ind w:left="720" w:hanging="360"/>
      </w:pPr>
      <w:rPr>
        <w:strike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D5658"/>
    <w:multiLevelType w:val="hybridMultilevel"/>
    <w:tmpl w:val="631A3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F0A16"/>
    <w:multiLevelType w:val="hybridMultilevel"/>
    <w:tmpl w:val="7EF6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42850"/>
    <w:multiLevelType w:val="hybridMultilevel"/>
    <w:tmpl w:val="C6288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DD0BDC"/>
    <w:multiLevelType w:val="hybridMultilevel"/>
    <w:tmpl w:val="3C1E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E7597"/>
    <w:multiLevelType w:val="hybridMultilevel"/>
    <w:tmpl w:val="7FB6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E5F44"/>
    <w:multiLevelType w:val="hybridMultilevel"/>
    <w:tmpl w:val="6B4CC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610EC"/>
    <w:multiLevelType w:val="multilevel"/>
    <w:tmpl w:val="9188B3D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0D867E2"/>
    <w:multiLevelType w:val="hybridMultilevel"/>
    <w:tmpl w:val="1728AF50"/>
    <w:lvl w:ilvl="0" w:tplc="0AEEA19E">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878CA"/>
    <w:multiLevelType w:val="hybridMultilevel"/>
    <w:tmpl w:val="E224048C"/>
    <w:lvl w:ilvl="0" w:tplc="B9C08B3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C1B2B"/>
    <w:multiLevelType w:val="multilevel"/>
    <w:tmpl w:val="1584C71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64A58A7"/>
    <w:multiLevelType w:val="hybridMultilevel"/>
    <w:tmpl w:val="F536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E1266"/>
    <w:multiLevelType w:val="hybridMultilevel"/>
    <w:tmpl w:val="4668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884A0C"/>
    <w:multiLevelType w:val="hybridMultilevel"/>
    <w:tmpl w:val="C3DED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E7384"/>
    <w:multiLevelType w:val="hybridMultilevel"/>
    <w:tmpl w:val="7FE8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B4CBB"/>
    <w:multiLevelType w:val="hybridMultilevel"/>
    <w:tmpl w:val="CDBA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A73A85"/>
    <w:multiLevelType w:val="hybridMultilevel"/>
    <w:tmpl w:val="42784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35A4F"/>
    <w:multiLevelType w:val="multilevel"/>
    <w:tmpl w:val="6F441534"/>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0FE2FDD"/>
    <w:multiLevelType w:val="hybridMultilevel"/>
    <w:tmpl w:val="979CA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077DCF"/>
    <w:multiLevelType w:val="hybridMultilevel"/>
    <w:tmpl w:val="276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712896"/>
    <w:multiLevelType w:val="hybridMultilevel"/>
    <w:tmpl w:val="B33C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952A2"/>
    <w:multiLevelType w:val="hybridMultilevel"/>
    <w:tmpl w:val="C9EAA092"/>
    <w:lvl w:ilvl="0" w:tplc="B9C08B3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C06B1"/>
    <w:multiLevelType w:val="multilevel"/>
    <w:tmpl w:val="CA408C52"/>
    <w:lvl w:ilvl="0">
      <w:start w:val="1"/>
      <w:numFmt w:val="russianUpper"/>
      <w:lvlText w:val="%1)"/>
      <w:lvlJc w:val="left"/>
      <w:pPr>
        <w:tabs>
          <w:tab w:val="num" w:pos="1212"/>
        </w:tabs>
        <w:ind w:left="1212" w:hanging="360"/>
      </w:pPr>
      <w:rPr>
        <w:rFonts w:hint="default"/>
        <w:sz w:val="24"/>
      </w:rPr>
    </w:lvl>
    <w:lvl w:ilvl="1" w:tentative="1">
      <w:start w:val="1"/>
      <w:numFmt w:val="upperLetter"/>
      <w:lvlText w:val="%2."/>
      <w:lvlJc w:val="left"/>
      <w:pPr>
        <w:tabs>
          <w:tab w:val="num" w:pos="1932"/>
        </w:tabs>
        <w:ind w:left="1932" w:hanging="360"/>
      </w:pPr>
    </w:lvl>
    <w:lvl w:ilvl="2" w:tentative="1">
      <w:start w:val="1"/>
      <w:numFmt w:val="upperLetter"/>
      <w:lvlText w:val="%3."/>
      <w:lvlJc w:val="left"/>
      <w:pPr>
        <w:tabs>
          <w:tab w:val="num" w:pos="2652"/>
        </w:tabs>
        <w:ind w:left="2652" w:hanging="360"/>
      </w:pPr>
    </w:lvl>
    <w:lvl w:ilvl="3" w:tentative="1">
      <w:start w:val="1"/>
      <w:numFmt w:val="upperLetter"/>
      <w:lvlText w:val="%4."/>
      <w:lvlJc w:val="left"/>
      <w:pPr>
        <w:tabs>
          <w:tab w:val="num" w:pos="3372"/>
        </w:tabs>
        <w:ind w:left="3372" w:hanging="360"/>
      </w:pPr>
    </w:lvl>
    <w:lvl w:ilvl="4" w:tentative="1">
      <w:start w:val="1"/>
      <w:numFmt w:val="upperLetter"/>
      <w:lvlText w:val="%5."/>
      <w:lvlJc w:val="left"/>
      <w:pPr>
        <w:tabs>
          <w:tab w:val="num" w:pos="4092"/>
        </w:tabs>
        <w:ind w:left="4092" w:hanging="360"/>
      </w:pPr>
    </w:lvl>
    <w:lvl w:ilvl="5" w:tentative="1">
      <w:start w:val="1"/>
      <w:numFmt w:val="upperLetter"/>
      <w:lvlText w:val="%6."/>
      <w:lvlJc w:val="left"/>
      <w:pPr>
        <w:tabs>
          <w:tab w:val="num" w:pos="4812"/>
        </w:tabs>
        <w:ind w:left="4812" w:hanging="360"/>
      </w:pPr>
    </w:lvl>
    <w:lvl w:ilvl="6" w:tentative="1">
      <w:start w:val="1"/>
      <w:numFmt w:val="upperLetter"/>
      <w:lvlText w:val="%7."/>
      <w:lvlJc w:val="left"/>
      <w:pPr>
        <w:tabs>
          <w:tab w:val="num" w:pos="5532"/>
        </w:tabs>
        <w:ind w:left="5532" w:hanging="360"/>
      </w:pPr>
    </w:lvl>
    <w:lvl w:ilvl="7" w:tentative="1">
      <w:start w:val="1"/>
      <w:numFmt w:val="upperLetter"/>
      <w:lvlText w:val="%8."/>
      <w:lvlJc w:val="left"/>
      <w:pPr>
        <w:tabs>
          <w:tab w:val="num" w:pos="6252"/>
        </w:tabs>
        <w:ind w:left="6252" w:hanging="360"/>
      </w:pPr>
    </w:lvl>
    <w:lvl w:ilvl="8" w:tentative="1">
      <w:start w:val="1"/>
      <w:numFmt w:val="upperLetter"/>
      <w:lvlText w:val="%9."/>
      <w:lvlJc w:val="left"/>
      <w:pPr>
        <w:tabs>
          <w:tab w:val="num" w:pos="6972"/>
        </w:tabs>
        <w:ind w:left="6972" w:hanging="360"/>
      </w:pPr>
    </w:lvl>
  </w:abstractNum>
  <w:abstractNum w:abstractNumId="38">
    <w:nsid w:val="73F83EC6"/>
    <w:multiLevelType w:val="hybridMultilevel"/>
    <w:tmpl w:val="84D2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035482"/>
    <w:multiLevelType w:val="multilevel"/>
    <w:tmpl w:val="B240CB6A"/>
    <w:lvl w:ilvl="0">
      <w:start w:val="1"/>
      <w:numFmt w:val="russianUpper"/>
      <w:lvlText w:val="%1)"/>
      <w:lvlJc w:val="left"/>
      <w:pPr>
        <w:tabs>
          <w:tab w:val="num" w:pos="360"/>
        </w:tabs>
        <w:ind w:left="360" w:hanging="360"/>
      </w:pPr>
      <w:rPr>
        <w:rFonts w:hint="default"/>
        <w:sz w:val="24"/>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num w:numId="1">
    <w:abstractNumId w:val="15"/>
  </w:num>
  <w:num w:numId="2">
    <w:abstractNumId w:val="22"/>
  </w:num>
  <w:num w:numId="3">
    <w:abstractNumId w:val="32"/>
  </w:num>
  <w:num w:numId="4">
    <w:abstractNumId w:val="23"/>
  </w:num>
  <w:num w:numId="5">
    <w:abstractNumId w:val="2"/>
  </w:num>
  <w:num w:numId="6">
    <w:abstractNumId w:val="25"/>
  </w:num>
  <w:num w:numId="7">
    <w:abstractNumId w:val="27"/>
  </w:num>
  <w:num w:numId="8">
    <w:abstractNumId w:val="4"/>
  </w:num>
  <w:num w:numId="9">
    <w:abstractNumId w:val="11"/>
  </w:num>
  <w:num w:numId="10">
    <w:abstractNumId w:val="39"/>
  </w:num>
  <w:num w:numId="11">
    <w:abstractNumId w:val="12"/>
  </w:num>
  <w:num w:numId="12">
    <w:abstractNumId w:val="34"/>
  </w:num>
  <w:num w:numId="13">
    <w:abstractNumId w:val="26"/>
  </w:num>
  <w:num w:numId="14">
    <w:abstractNumId w:val="37"/>
  </w:num>
  <w:num w:numId="15">
    <w:abstractNumId w:val="19"/>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8"/>
  </w:num>
  <w:num w:numId="21">
    <w:abstractNumId w:val="30"/>
  </w:num>
  <w:num w:numId="22">
    <w:abstractNumId w:val="29"/>
  </w:num>
  <w:num w:numId="23">
    <w:abstractNumId w:val="31"/>
  </w:num>
  <w:num w:numId="24">
    <w:abstractNumId w:val="28"/>
  </w:num>
  <w:num w:numId="25">
    <w:abstractNumId w:val="6"/>
  </w:num>
  <w:num w:numId="26">
    <w:abstractNumId w:val="14"/>
  </w:num>
  <w:num w:numId="27">
    <w:abstractNumId w:val="1"/>
  </w:num>
  <w:num w:numId="28">
    <w:abstractNumId w:val="24"/>
  </w:num>
  <w:num w:numId="29">
    <w:abstractNumId w:val="8"/>
  </w:num>
  <w:num w:numId="30">
    <w:abstractNumId w:val="3"/>
  </w:num>
  <w:num w:numId="31">
    <w:abstractNumId w:val="0"/>
  </w:num>
  <w:num w:numId="32">
    <w:abstractNumId w:val="20"/>
  </w:num>
  <w:num w:numId="33">
    <w:abstractNumId w:val="33"/>
  </w:num>
  <w:num w:numId="34">
    <w:abstractNumId w:val="36"/>
  </w:num>
  <w:num w:numId="35">
    <w:abstractNumId w:val="21"/>
  </w:num>
  <w:num w:numId="36">
    <w:abstractNumId w:val="9"/>
  </w:num>
  <w:num w:numId="37">
    <w:abstractNumId w:val="10"/>
  </w:num>
  <w:num w:numId="38">
    <w:abstractNumId w:val="16"/>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8A"/>
    <w:rsid w:val="00034570"/>
    <w:rsid w:val="00060E8F"/>
    <w:rsid w:val="00071CF5"/>
    <w:rsid w:val="00090CFD"/>
    <w:rsid w:val="000B12C2"/>
    <w:rsid w:val="00190EC7"/>
    <w:rsid w:val="00251087"/>
    <w:rsid w:val="00330826"/>
    <w:rsid w:val="004A32B5"/>
    <w:rsid w:val="00574696"/>
    <w:rsid w:val="0058348A"/>
    <w:rsid w:val="005D4526"/>
    <w:rsid w:val="005E284E"/>
    <w:rsid w:val="00617369"/>
    <w:rsid w:val="007C1EA3"/>
    <w:rsid w:val="00813536"/>
    <w:rsid w:val="00833A3A"/>
    <w:rsid w:val="008E722F"/>
    <w:rsid w:val="008F4DE4"/>
    <w:rsid w:val="00932BAF"/>
    <w:rsid w:val="009D13BA"/>
    <w:rsid w:val="009E2928"/>
    <w:rsid w:val="00A65289"/>
    <w:rsid w:val="00AA7B2E"/>
    <w:rsid w:val="00AE6653"/>
    <w:rsid w:val="00B27334"/>
    <w:rsid w:val="00C43916"/>
    <w:rsid w:val="00C65033"/>
    <w:rsid w:val="00C76399"/>
    <w:rsid w:val="00D870FB"/>
    <w:rsid w:val="00DC5354"/>
    <w:rsid w:val="00DC5A5E"/>
    <w:rsid w:val="00DE318E"/>
    <w:rsid w:val="00DE4FD5"/>
    <w:rsid w:val="00E12A40"/>
    <w:rsid w:val="00E15980"/>
    <w:rsid w:val="00E32A7E"/>
    <w:rsid w:val="00F12F58"/>
    <w:rsid w:val="00F56ADD"/>
    <w:rsid w:val="00F6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348A"/>
    <w:pPr>
      <w:keepNext/>
      <w:overflowPunct w:val="0"/>
      <w:autoSpaceDE w:val="0"/>
      <w:autoSpaceDN w:val="0"/>
      <w:adjustRightInd w:val="0"/>
      <w:ind w:left="426" w:hanging="426"/>
      <w:jc w:val="center"/>
      <w:textAlignment w:val="baseline"/>
      <w:outlineLvl w:val="1"/>
    </w:pPr>
    <w:rPr>
      <w:rFonts w:ascii="Arial" w:hAnsi="Arial"/>
      <w:b/>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348A"/>
    <w:rPr>
      <w:rFonts w:ascii="Arial" w:eastAsia="Times New Roman" w:hAnsi="Arial" w:cs="Times New Roman"/>
      <w:b/>
      <w:sz w:val="32"/>
      <w:szCs w:val="20"/>
      <w:u w:val="single"/>
      <w:lang w:eastAsia="ru-RU"/>
    </w:rPr>
  </w:style>
  <w:style w:type="paragraph" w:styleId="a3">
    <w:name w:val="Body Text Indent"/>
    <w:basedOn w:val="a"/>
    <w:link w:val="a4"/>
    <w:rsid w:val="0058348A"/>
    <w:pPr>
      <w:ind w:left="709" w:hanging="709"/>
      <w:jc w:val="both"/>
    </w:pPr>
    <w:rPr>
      <w:rFonts w:ascii="Arial" w:hAnsi="Arial"/>
      <w:sz w:val="26"/>
      <w:szCs w:val="20"/>
    </w:rPr>
  </w:style>
  <w:style w:type="character" w:customStyle="1" w:styleId="a4">
    <w:name w:val="Основной текст с отступом Знак"/>
    <w:basedOn w:val="a0"/>
    <w:link w:val="a3"/>
    <w:rsid w:val="0058348A"/>
    <w:rPr>
      <w:rFonts w:ascii="Arial" w:eastAsia="Times New Roman" w:hAnsi="Arial" w:cs="Times New Roman"/>
      <w:sz w:val="26"/>
      <w:szCs w:val="20"/>
      <w:lang w:eastAsia="ru-RU"/>
    </w:rPr>
  </w:style>
  <w:style w:type="paragraph" w:customStyle="1" w:styleId="Default">
    <w:name w:val="Default"/>
    <w:rsid w:val="005834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58348A"/>
    <w:pPr>
      <w:widowControl w:val="0"/>
      <w:spacing w:after="0" w:line="240" w:lineRule="auto"/>
    </w:pPr>
    <w:rPr>
      <w:rFonts w:ascii="Times New Roman" w:eastAsia="Times New Roman" w:hAnsi="Times New Roman" w:cs="Times New Roman"/>
      <w:snapToGrid w:val="0"/>
      <w:sz w:val="20"/>
      <w:szCs w:val="20"/>
      <w:lang w:val="en-US" w:eastAsia="ru-RU"/>
    </w:rPr>
  </w:style>
  <w:style w:type="character" w:styleId="a5">
    <w:name w:val="Strong"/>
    <w:uiPriority w:val="22"/>
    <w:qFormat/>
    <w:rsid w:val="0058348A"/>
    <w:rPr>
      <w:b/>
      <w:bCs/>
    </w:rPr>
  </w:style>
  <w:style w:type="paragraph" w:styleId="a6">
    <w:name w:val="Balloon Text"/>
    <w:basedOn w:val="a"/>
    <w:link w:val="a7"/>
    <w:uiPriority w:val="99"/>
    <w:semiHidden/>
    <w:unhideWhenUsed/>
    <w:rsid w:val="0058348A"/>
    <w:rPr>
      <w:rFonts w:ascii="Tahoma" w:hAnsi="Tahoma" w:cs="Tahoma"/>
      <w:sz w:val="16"/>
      <w:szCs w:val="16"/>
    </w:rPr>
  </w:style>
  <w:style w:type="character" w:customStyle="1" w:styleId="a7">
    <w:name w:val="Текст выноски Знак"/>
    <w:basedOn w:val="a0"/>
    <w:link w:val="a6"/>
    <w:uiPriority w:val="99"/>
    <w:semiHidden/>
    <w:rsid w:val="0058348A"/>
    <w:rPr>
      <w:rFonts w:ascii="Tahoma" w:eastAsia="Times New Roman" w:hAnsi="Tahoma" w:cs="Tahoma"/>
      <w:sz w:val="16"/>
      <w:szCs w:val="16"/>
      <w:lang w:eastAsia="ru-RU"/>
    </w:rPr>
  </w:style>
  <w:style w:type="paragraph" w:customStyle="1" w:styleId="FORMATTEXT">
    <w:name w:val=".FORMATTEXT"/>
    <w:uiPriority w:val="99"/>
    <w:rsid w:val="00190E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0B12C2"/>
    <w:pPr>
      <w:ind w:left="720"/>
      <w:contextualSpacing/>
    </w:pPr>
    <w:rPr>
      <w:rFonts w:asciiTheme="minorHAnsi" w:eastAsiaTheme="minorHAnsi" w:hAnsiTheme="minorHAnsi" w:cstheme="minorBidi"/>
      <w:sz w:val="22"/>
      <w:szCs w:val="22"/>
      <w:lang w:eastAsia="en-US"/>
    </w:rPr>
  </w:style>
  <w:style w:type="paragraph" w:customStyle="1" w:styleId="Heading">
    <w:name w:val="Heading"/>
    <w:rsid w:val="00E32A7E"/>
    <w:pPr>
      <w:autoSpaceDE w:val="0"/>
      <w:autoSpaceDN w:val="0"/>
      <w:spacing w:after="0" w:line="240" w:lineRule="auto"/>
    </w:pPr>
    <w:rPr>
      <w:rFonts w:ascii="Arial" w:eastAsia="Times New Roman" w:hAnsi="Arial" w:cs="Arial"/>
      <w:b/>
      <w:bCs/>
      <w:lang w:eastAsia="ru-RU"/>
    </w:rPr>
  </w:style>
  <w:style w:type="paragraph" w:customStyle="1" w:styleId="ConsPlusNormal">
    <w:name w:val="ConsPlusNormal"/>
    <w:rsid w:val="00E32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99"/>
    <w:semiHidden/>
    <w:unhideWhenUsed/>
    <w:rsid w:val="00E32A7E"/>
    <w:pPr>
      <w:spacing w:after="120"/>
    </w:pPr>
  </w:style>
  <w:style w:type="character" w:customStyle="1" w:styleId="aa">
    <w:name w:val="Основной текст Знак"/>
    <w:basedOn w:val="a0"/>
    <w:link w:val="a9"/>
    <w:uiPriority w:val="99"/>
    <w:semiHidden/>
    <w:rsid w:val="00E32A7E"/>
    <w:rPr>
      <w:rFonts w:ascii="Times New Roman" w:eastAsia="Times New Roman" w:hAnsi="Times New Roman" w:cs="Times New Roman"/>
      <w:sz w:val="24"/>
      <w:szCs w:val="24"/>
      <w:lang w:eastAsia="ru-RU"/>
    </w:rPr>
  </w:style>
  <w:style w:type="paragraph" w:customStyle="1" w:styleId="21">
    <w:name w:val="Обычный2"/>
    <w:rsid w:val="00034570"/>
    <w:pPr>
      <w:widowControl w:val="0"/>
      <w:spacing w:after="0" w:line="240" w:lineRule="auto"/>
    </w:pPr>
    <w:rPr>
      <w:rFonts w:ascii="Times New Roman" w:eastAsia="Times New Roman" w:hAnsi="Times New Roman" w:cs="Times New Roman"/>
      <w:snapToGrid w:val="0"/>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4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8348A"/>
    <w:pPr>
      <w:keepNext/>
      <w:overflowPunct w:val="0"/>
      <w:autoSpaceDE w:val="0"/>
      <w:autoSpaceDN w:val="0"/>
      <w:adjustRightInd w:val="0"/>
      <w:ind w:left="426" w:hanging="426"/>
      <w:jc w:val="center"/>
      <w:textAlignment w:val="baseline"/>
      <w:outlineLvl w:val="1"/>
    </w:pPr>
    <w:rPr>
      <w:rFonts w:ascii="Arial" w:hAnsi="Arial"/>
      <w:b/>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348A"/>
    <w:rPr>
      <w:rFonts w:ascii="Arial" w:eastAsia="Times New Roman" w:hAnsi="Arial" w:cs="Times New Roman"/>
      <w:b/>
      <w:sz w:val="32"/>
      <w:szCs w:val="20"/>
      <w:u w:val="single"/>
      <w:lang w:eastAsia="ru-RU"/>
    </w:rPr>
  </w:style>
  <w:style w:type="paragraph" w:styleId="a3">
    <w:name w:val="Body Text Indent"/>
    <w:basedOn w:val="a"/>
    <w:link w:val="a4"/>
    <w:rsid w:val="0058348A"/>
    <w:pPr>
      <w:ind w:left="709" w:hanging="709"/>
      <w:jc w:val="both"/>
    </w:pPr>
    <w:rPr>
      <w:rFonts w:ascii="Arial" w:hAnsi="Arial"/>
      <w:sz w:val="26"/>
      <w:szCs w:val="20"/>
    </w:rPr>
  </w:style>
  <w:style w:type="character" w:customStyle="1" w:styleId="a4">
    <w:name w:val="Основной текст с отступом Знак"/>
    <w:basedOn w:val="a0"/>
    <w:link w:val="a3"/>
    <w:rsid w:val="0058348A"/>
    <w:rPr>
      <w:rFonts w:ascii="Arial" w:eastAsia="Times New Roman" w:hAnsi="Arial" w:cs="Times New Roman"/>
      <w:sz w:val="26"/>
      <w:szCs w:val="20"/>
      <w:lang w:eastAsia="ru-RU"/>
    </w:rPr>
  </w:style>
  <w:style w:type="paragraph" w:customStyle="1" w:styleId="Default">
    <w:name w:val="Default"/>
    <w:rsid w:val="005834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58348A"/>
    <w:pPr>
      <w:widowControl w:val="0"/>
      <w:spacing w:after="0" w:line="240" w:lineRule="auto"/>
    </w:pPr>
    <w:rPr>
      <w:rFonts w:ascii="Times New Roman" w:eastAsia="Times New Roman" w:hAnsi="Times New Roman" w:cs="Times New Roman"/>
      <w:snapToGrid w:val="0"/>
      <w:sz w:val="20"/>
      <w:szCs w:val="20"/>
      <w:lang w:val="en-US" w:eastAsia="ru-RU"/>
    </w:rPr>
  </w:style>
  <w:style w:type="character" w:styleId="a5">
    <w:name w:val="Strong"/>
    <w:uiPriority w:val="22"/>
    <w:qFormat/>
    <w:rsid w:val="0058348A"/>
    <w:rPr>
      <w:b/>
      <w:bCs/>
    </w:rPr>
  </w:style>
  <w:style w:type="paragraph" w:styleId="a6">
    <w:name w:val="Balloon Text"/>
    <w:basedOn w:val="a"/>
    <w:link w:val="a7"/>
    <w:uiPriority w:val="99"/>
    <w:semiHidden/>
    <w:unhideWhenUsed/>
    <w:rsid w:val="0058348A"/>
    <w:rPr>
      <w:rFonts w:ascii="Tahoma" w:hAnsi="Tahoma" w:cs="Tahoma"/>
      <w:sz w:val="16"/>
      <w:szCs w:val="16"/>
    </w:rPr>
  </w:style>
  <w:style w:type="character" w:customStyle="1" w:styleId="a7">
    <w:name w:val="Текст выноски Знак"/>
    <w:basedOn w:val="a0"/>
    <w:link w:val="a6"/>
    <w:uiPriority w:val="99"/>
    <w:semiHidden/>
    <w:rsid w:val="0058348A"/>
    <w:rPr>
      <w:rFonts w:ascii="Tahoma" w:eastAsia="Times New Roman" w:hAnsi="Tahoma" w:cs="Tahoma"/>
      <w:sz w:val="16"/>
      <w:szCs w:val="16"/>
      <w:lang w:eastAsia="ru-RU"/>
    </w:rPr>
  </w:style>
  <w:style w:type="paragraph" w:customStyle="1" w:styleId="FORMATTEXT">
    <w:name w:val=".FORMATTEXT"/>
    <w:uiPriority w:val="99"/>
    <w:rsid w:val="00190E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0B12C2"/>
    <w:pPr>
      <w:ind w:left="720"/>
      <w:contextualSpacing/>
    </w:pPr>
    <w:rPr>
      <w:rFonts w:asciiTheme="minorHAnsi" w:eastAsiaTheme="minorHAnsi" w:hAnsiTheme="minorHAnsi" w:cstheme="minorBidi"/>
      <w:sz w:val="22"/>
      <w:szCs w:val="22"/>
      <w:lang w:eastAsia="en-US"/>
    </w:rPr>
  </w:style>
  <w:style w:type="paragraph" w:customStyle="1" w:styleId="Heading">
    <w:name w:val="Heading"/>
    <w:rsid w:val="00E32A7E"/>
    <w:pPr>
      <w:autoSpaceDE w:val="0"/>
      <w:autoSpaceDN w:val="0"/>
      <w:spacing w:after="0" w:line="240" w:lineRule="auto"/>
    </w:pPr>
    <w:rPr>
      <w:rFonts w:ascii="Arial" w:eastAsia="Times New Roman" w:hAnsi="Arial" w:cs="Arial"/>
      <w:b/>
      <w:bCs/>
      <w:lang w:eastAsia="ru-RU"/>
    </w:rPr>
  </w:style>
  <w:style w:type="paragraph" w:customStyle="1" w:styleId="ConsPlusNormal">
    <w:name w:val="ConsPlusNormal"/>
    <w:rsid w:val="00E32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99"/>
    <w:semiHidden/>
    <w:unhideWhenUsed/>
    <w:rsid w:val="00E32A7E"/>
    <w:pPr>
      <w:spacing w:after="120"/>
    </w:pPr>
  </w:style>
  <w:style w:type="character" w:customStyle="1" w:styleId="aa">
    <w:name w:val="Основной текст Знак"/>
    <w:basedOn w:val="a0"/>
    <w:link w:val="a9"/>
    <w:uiPriority w:val="99"/>
    <w:semiHidden/>
    <w:rsid w:val="00E32A7E"/>
    <w:rPr>
      <w:rFonts w:ascii="Times New Roman" w:eastAsia="Times New Roman" w:hAnsi="Times New Roman" w:cs="Times New Roman"/>
      <w:sz w:val="24"/>
      <w:szCs w:val="24"/>
      <w:lang w:eastAsia="ru-RU"/>
    </w:rPr>
  </w:style>
  <w:style w:type="paragraph" w:customStyle="1" w:styleId="21">
    <w:name w:val="Обычный2"/>
    <w:rsid w:val="00034570"/>
    <w:pPr>
      <w:widowControl w:val="0"/>
      <w:spacing w:after="0" w:line="240" w:lineRule="auto"/>
    </w:pPr>
    <w:rPr>
      <w:rFonts w:ascii="Times New Roman" w:eastAsia="Times New Roman" w:hAnsi="Times New Roman" w:cs="Times New Roman"/>
      <w:snapToGrid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9</cp:revision>
  <cp:lastPrinted>2021-04-21T09:04:00Z</cp:lastPrinted>
  <dcterms:created xsi:type="dcterms:W3CDTF">2021-05-20T06:36:00Z</dcterms:created>
  <dcterms:modified xsi:type="dcterms:W3CDTF">2021-05-21T05:23:00Z</dcterms:modified>
</cp:coreProperties>
</file>